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F5EA448" wp14:paraId="7E00C955" wp14:textId="0096CE15">
      <w:pPr>
        <w:pStyle w:val="Heading1"/>
        <w:spacing w:before="322" w:beforeAutospacing="off" w:after="322" w:afterAutospacing="off"/>
      </w:pPr>
      <w:r w:rsidRPr="5F5EA448" w:rsidR="0F023356">
        <w:rPr>
          <w:rFonts w:ascii="Aptos" w:hAnsi="Aptos" w:eastAsia="Aptos" w:cs="Aptos"/>
          <w:b w:val="1"/>
          <w:bCs w:val="1"/>
          <w:noProof w:val="0"/>
          <w:sz w:val="48"/>
          <w:szCs w:val="48"/>
          <w:lang w:val="sv-SE"/>
        </w:rPr>
        <w:t xml:space="preserve">Remissvar – SOU 2026:22 </w:t>
      </w:r>
      <w:r w:rsidRPr="5F5EA448" w:rsidR="0F023356">
        <w:rPr>
          <w:rFonts w:ascii="Aptos" w:hAnsi="Aptos" w:eastAsia="Aptos" w:cs="Aptos"/>
          <w:b w:val="1"/>
          <w:bCs w:val="1"/>
          <w:i w:val="1"/>
          <w:iCs w:val="1"/>
          <w:noProof w:val="0"/>
          <w:sz w:val="48"/>
          <w:szCs w:val="48"/>
          <w:lang w:val="sv-SE"/>
        </w:rPr>
        <w:t>Stärkt läkemedelsförsörjning i samverkan</w:t>
      </w:r>
    </w:p>
    <w:p xmlns:wp14="http://schemas.microsoft.com/office/word/2010/wordml" w:rsidP="5F5EA448" wp14:paraId="6DF11772" wp14:textId="72759CD3">
      <w:pPr>
        <w:spacing w:before="240" w:beforeAutospacing="off" w:after="240" w:afterAutospacing="off"/>
      </w:pPr>
      <w:r w:rsidRPr="5F5EA448" w:rsidR="0F023356">
        <w:rPr>
          <w:rFonts w:ascii="Aptos" w:hAnsi="Aptos" w:eastAsia="Aptos" w:cs="Aptos"/>
          <w:noProof w:val="0"/>
          <w:sz w:val="24"/>
          <w:szCs w:val="24"/>
          <w:lang w:val="sv-SE"/>
        </w:rPr>
        <w:t>Distriktsläkarföreningen (DLF) tillstyrker i huvudsak utredningens inriktning och välkomnar åtgärder som stärker Sveriges förmåga att hantera läkemedelsbrist. Läkemedelsbrist är ett växande problem som påverkar såväl patienter som hälso- och sjukvårdens verksamheter och medför betydande merarbete, inte minst i primärvården.</w:t>
      </w:r>
    </w:p>
    <w:p xmlns:wp14="http://schemas.microsoft.com/office/word/2010/wordml" w:rsidP="5F5EA448" wp14:paraId="33CE8652" wp14:textId="3BAB5C15">
      <w:pPr>
        <w:spacing w:before="240" w:beforeAutospacing="off" w:after="240" w:afterAutospacing="off"/>
      </w:pPr>
      <w:r w:rsidRPr="5F5EA448" w:rsidR="0F023356">
        <w:rPr>
          <w:rFonts w:ascii="Aptos" w:hAnsi="Aptos" w:eastAsia="Aptos" w:cs="Aptos"/>
          <w:noProof w:val="0"/>
          <w:sz w:val="24"/>
          <w:szCs w:val="24"/>
          <w:lang w:val="sv-SE"/>
        </w:rPr>
        <w:t>DLF delar utredningens grundläggande princip att tillgängliga läkemedel vid bristsituationer ska kunna styras till de patienter och verksamheter där de medicinska behoven är störst. En mer samordnad och nationell hantering av läkemedelsbrist är därför angelägen. DLF ser också positivt på ambitionen att skapa förutsättningar för nationella inköp och en bättre samordning när ordinarie försörjningsvägar inte är tillräckliga.</w:t>
      </w:r>
    </w:p>
    <w:p xmlns:wp14="http://schemas.microsoft.com/office/word/2010/wordml" w:rsidP="5F5EA448" wp14:paraId="2B21AE30" wp14:textId="69B60D1E">
      <w:pPr>
        <w:spacing w:before="240" w:beforeAutospacing="off" w:after="240" w:afterAutospacing="off"/>
      </w:pPr>
      <w:r w:rsidRPr="5F5EA448" w:rsidR="0F023356">
        <w:rPr>
          <w:rFonts w:ascii="Aptos" w:hAnsi="Aptos" w:eastAsia="Aptos" w:cs="Aptos"/>
          <w:noProof w:val="0"/>
          <w:sz w:val="24"/>
          <w:szCs w:val="24"/>
          <w:lang w:val="sv-SE"/>
        </w:rPr>
        <w:t>Samtidigt vill DLF framhålla några frågor som är särskilt viktiga ur primärvårdens och distriktsläkarnas perspektiv.</w:t>
      </w:r>
    </w:p>
    <w:p xmlns:wp14="http://schemas.microsoft.com/office/word/2010/wordml" w:rsidP="5F5EA448" wp14:paraId="79EB25BF" wp14:textId="67B84A78">
      <w:pPr>
        <w:pStyle w:val="Heading2"/>
        <w:spacing w:before="299" w:beforeAutospacing="off" w:after="299" w:afterAutospacing="off"/>
      </w:pPr>
      <w:r w:rsidRPr="5F5EA448" w:rsidR="0F023356">
        <w:rPr>
          <w:rFonts w:ascii="Aptos" w:hAnsi="Aptos" w:eastAsia="Aptos" w:cs="Aptos"/>
          <w:b w:val="1"/>
          <w:bCs w:val="1"/>
          <w:noProof w:val="0"/>
          <w:sz w:val="36"/>
          <w:szCs w:val="36"/>
          <w:lang w:val="sv-SE"/>
        </w:rPr>
        <w:t>Läkemedelsbrist får inte förvandlas till ett förskrivarproblem</w:t>
      </w:r>
    </w:p>
    <w:p xmlns:wp14="http://schemas.microsoft.com/office/word/2010/wordml" w:rsidP="5F5EA448" wp14:paraId="6AB66115" wp14:textId="602F5AC7">
      <w:pPr>
        <w:spacing w:before="240" w:beforeAutospacing="off" w:after="240" w:afterAutospacing="off"/>
      </w:pPr>
      <w:r w:rsidRPr="5F5EA448" w:rsidR="0F023356">
        <w:rPr>
          <w:rFonts w:ascii="Aptos" w:hAnsi="Aptos" w:eastAsia="Aptos" w:cs="Aptos"/>
          <w:noProof w:val="0"/>
          <w:sz w:val="24"/>
          <w:szCs w:val="24"/>
          <w:lang w:val="sv-SE"/>
        </w:rPr>
        <w:t>Läkemedelsbrist är i första hand ett försörjningsproblem. I praktiken leder bristsituationer dock ofta till ett betydande merarbete för förskrivare i form av kontakter med patienter och apotek, ställningstaganden till alternativa behandlingar, nya recept, dosändringar och senare eventuella återgångar till tidigare behandling.</w:t>
      </w:r>
    </w:p>
    <w:p xmlns:wp14="http://schemas.microsoft.com/office/word/2010/wordml" w:rsidP="5F5EA448" wp14:paraId="3A0B7996" wp14:textId="35CFCA53">
      <w:pPr>
        <w:spacing w:before="240" w:beforeAutospacing="off" w:after="240" w:afterAutospacing="off"/>
      </w:pPr>
      <w:r w:rsidRPr="5F5EA448" w:rsidR="0F023356">
        <w:rPr>
          <w:rFonts w:ascii="Aptos" w:hAnsi="Aptos" w:eastAsia="Aptos" w:cs="Aptos"/>
          <w:noProof w:val="0"/>
          <w:sz w:val="24"/>
          <w:szCs w:val="24"/>
          <w:lang w:val="sv-SE"/>
        </w:rPr>
        <w:t>DLF anser därför att konsekvenserna för förskrivarnas och primärvårdens arbetsbelastning behöver beaktas tydligare. Åtgärder mot läkemedelsbrist bör utformas så att onödiga vårdkontakter och administrativa moment undviks. Läkemedelsbyten som enbart föranleds av en bristsituation bör, när det är medicinskt möjligt, kunna hanteras genom standardiserade rutiner och ändamålsenliga systemstöd.</w:t>
      </w:r>
    </w:p>
    <w:p xmlns:wp14="http://schemas.microsoft.com/office/word/2010/wordml" w:rsidP="5F5EA448" wp14:paraId="08ACD061" wp14:textId="508D0CF1">
      <w:pPr>
        <w:pStyle w:val="Heading2"/>
        <w:spacing w:before="299" w:beforeAutospacing="off" w:after="299" w:afterAutospacing="off"/>
      </w:pPr>
      <w:r w:rsidRPr="5F5EA448" w:rsidR="0F023356">
        <w:rPr>
          <w:rFonts w:ascii="Aptos" w:hAnsi="Aptos" w:eastAsia="Aptos" w:cs="Aptos"/>
          <w:b w:val="1"/>
          <w:bCs w:val="1"/>
          <w:noProof w:val="0"/>
          <w:sz w:val="36"/>
          <w:szCs w:val="36"/>
          <w:lang w:val="sv-SE"/>
        </w:rPr>
        <w:t>Prioriteringar måste ske på systemnivå</w:t>
      </w:r>
    </w:p>
    <w:p xmlns:wp14="http://schemas.microsoft.com/office/word/2010/wordml" w:rsidP="5F5EA448" wp14:paraId="5898C475" wp14:textId="6272F45F">
      <w:pPr>
        <w:spacing w:before="240" w:beforeAutospacing="off" w:after="240" w:afterAutospacing="off"/>
      </w:pPr>
      <w:r w:rsidRPr="5F5EA448" w:rsidR="0F023356">
        <w:rPr>
          <w:rFonts w:ascii="Aptos" w:hAnsi="Aptos" w:eastAsia="Aptos" w:cs="Aptos"/>
          <w:noProof w:val="0"/>
          <w:sz w:val="24"/>
          <w:szCs w:val="24"/>
          <w:lang w:val="sv-SE"/>
        </w:rPr>
        <w:t>Vid allvarlig läkemedelsbrist kan svåra prioriteringar behöva göras. DLF anser att sådana prioriteringar så långt möjligt ska göras på nationell eller regional nivå och omsättas i tydliga medicinska rekommendationer.</w:t>
      </w:r>
    </w:p>
    <w:p xmlns:wp14="http://schemas.microsoft.com/office/word/2010/wordml" w:rsidP="5F5EA448" wp14:paraId="037FDAC1" wp14:textId="158B9DB8">
      <w:pPr>
        <w:spacing w:before="240" w:beforeAutospacing="off" w:after="240" w:afterAutospacing="off"/>
      </w:pPr>
      <w:r w:rsidRPr="5F5EA448" w:rsidR="0F023356">
        <w:rPr>
          <w:rFonts w:ascii="Aptos" w:hAnsi="Aptos" w:eastAsia="Aptos" w:cs="Aptos"/>
          <w:noProof w:val="0"/>
          <w:sz w:val="24"/>
          <w:szCs w:val="24"/>
          <w:lang w:val="sv-SE"/>
        </w:rPr>
        <w:t>Den enskilde förskrivaren ska kunna göra den individuella medicinska bedömningen av patienten, men bör inte lämnas ensam med ansvaret att i varje enskilt fall utforma egna prioriteringar mellan olika patientgrupper eller tolka otydliga begränsningar. Nationella beslut om begränsad användning eller prioritering av läkemedel behöver därför vara tydliga, medicinskt välgrundade och enhetliga över landet.</w:t>
      </w:r>
    </w:p>
    <w:p xmlns:wp14="http://schemas.microsoft.com/office/word/2010/wordml" w:rsidP="5F5EA448" wp14:paraId="3FD2FD03" wp14:textId="5D507C90">
      <w:pPr>
        <w:pStyle w:val="Heading2"/>
        <w:spacing w:before="299" w:beforeAutospacing="off" w:after="299" w:afterAutospacing="off"/>
      </w:pPr>
      <w:r w:rsidRPr="5F5EA448" w:rsidR="0F023356">
        <w:rPr>
          <w:rFonts w:ascii="Aptos" w:hAnsi="Aptos" w:eastAsia="Aptos" w:cs="Aptos"/>
          <w:b w:val="1"/>
          <w:bCs w:val="1"/>
          <w:noProof w:val="0"/>
          <w:sz w:val="36"/>
          <w:szCs w:val="36"/>
          <w:lang w:val="sv-SE"/>
        </w:rPr>
        <w:t>Fungerande information och IT-stöd är avgörande</w:t>
      </w:r>
    </w:p>
    <w:p xmlns:wp14="http://schemas.microsoft.com/office/word/2010/wordml" w:rsidP="5F5EA448" wp14:paraId="7AC00F75" wp14:textId="298C2DA2">
      <w:pPr>
        <w:spacing w:before="240" w:beforeAutospacing="off" w:after="240" w:afterAutospacing="off"/>
      </w:pPr>
      <w:r w:rsidRPr="5F5EA448" w:rsidR="0F023356">
        <w:rPr>
          <w:rFonts w:ascii="Aptos" w:hAnsi="Aptos" w:eastAsia="Aptos" w:cs="Aptos"/>
          <w:noProof w:val="0"/>
          <w:sz w:val="24"/>
          <w:szCs w:val="24"/>
          <w:lang w:val="sv-SE"/>
        </w:rPr>
        <w:t>DLF vill särskilt betona behovet av fungerande informations- och IT-stöd. Information om aktuella bristsituationer, eventuella förskrivningsbegränsningar och rekommenderade behandlingsalternativ bör finnas lätt tillgänglig i förskrivningssituationen.</w:t>
      </w:r>
    </w:p>
    <w:p xmlns:wp14="http://schemas.microsoft.com/office/word/2010/wordml" w:rsidP="5F5EA448" wp14:paraId="29A07ACE" wp14:textId="3692BA6D">
      <w:pPr>
        <w:spacing w:before="240" w:beforeAutospacing="off" w:after="240" w:afterAutospacing="off"/>
      </w:pPr>
      <w:r w:rsidRPr="5F5EA448" w:rsidR="0F023356">
        <w:rPr>
          <w:rFonts w:ascii="Aptos" w:hAnsi="Aptos" w:eastAsia="Aptos" w:cs="Aptos"/>
          <w:noProof w:val="0"/>
          <w:sz w:val="24"/>
          <w:szCs w:val="24"/>
          <w:lang w:val="sv-SE"/>
        </w:rPr>
        <w:t>Om den enskilde läkaren själv behöver söka information i flera olika system och källor riskerar en betydande del av kostnaden för läkemedelsbrist att i praktiken tas ut i form av läkartid. Ett väl fungerande system bör därför ge förskrivaren tydlig och aktuell information samt, där det är möjligt, stöd kring relevanta behandlingsalternativ.</w:t>
      </w:r>
    </w:p>
    <w:p xmlns:wp14="http://schemas.microsoft.com/office/word/2010/wordml" w:rsidP="5F5EA448" wp14:paraId="04C434CB" wp14:textId="01B87791">
      <w:pPr>
        <w:pStyle w:val="Heading2"/>
        <w:spacing w:before="299" w:beforeAutospacing="off" w:after="299" w:afterAutospacing="off"/>
      </w:pPr>
      <w:r w:rsidRPr="5F5EA448" w:rsidR="0F023356">
        <w:rPr>
          <w:rFonts w:ascii="Aptos" w:hAnsi="Aptos" w:eastAsia="Aptos" w:cs="Aptos"/>
          <w:b w:val="1"/>
          <w:bCs w:val="1"/>
          <w:noProof w:val="0"/>
          <w:sz w:val="36"/>
          <w:szCs w:val="36"/>
          <w:lang w:val="sv-SE"/>
        </w:rPr>
        <w:t>Primärvård och kommunal hälso- och sjukvård måste inkluderas</w:t>
      </w:r>
    </w:p>
    <w:p xmlns:wp14="http://schemas.microsoft.com/office/word/2010/wordml" w:rsidP="5F5EA448" wp14:paraId="20EB7E6B" wp14:textId="6DC2C0DA">
      <w:pPr>
        <w:spacing w:before="240" w:beforeAutospacing="off" w:after="240" w:afterAutospacing="off"/>
      </w:pPr>
      <w:r w:rsidRPr="5F5EA448" w:rsidR="0F023356">
        <w:rPr>
          <w:rFonts w:ascii="Aptos" w:hAnsi="Aptos" w:eastAsia="Aptos" w:cs="Aptos"/>
          <w:noProof w:val="0"/>
          <w:sz w:val="24"/>
          <w:szCs w:val="24"/>
          <w:lang w:val="sv-SE"/>
        </w:rPr>
        <w:t>DLF vill också särskilt framhålla vikten av att både primärvården och den kommunala hälso- och sjukvården tydligt inkluderas i strukturerna för nationell läkemedelsförsörjning och prioritering vid bristsituationer.</w:t>
      </w:r>
    </w:p>
    <w:p xmlns:wp14="http://schemas.microsoft.com/office/word/2010/wordml" w:rsidP="5F5EA448" wp14:paraId="5BA59052" wp14:textId="0186AED7">
      <w:pPr>
        <w:spacing w:before="240" w:beforeAutospacing="off" w:after="240" w:afterAutospacing="off"/>
      </w:pPr>
      <w:r w:rsidRPr="5F5EA448" w:rsidR="0F023356">
        <w:rPr>
          <w:rFonts w:ascii="Aptos" w:hAnsi="Aptos" w:eastAsia="Aptos" w:cs="Aptos"/>
          <w:noProof w:val="0"/>
          <w:sz w:val="24"/>
          <w:szCs w:val="24"/>
          <w:lang w:val="sv-SE"/>
        </w:rPr>
        <w:t>Erfarenheterna från covid-19-pandemin visar att det finns en risk att läkemedelsförsörjningen i första hand fokuseras på sjukhusvården, trots att stora medicinska behov samtidigt kan finnas inom kommunal hälso- och sjukvård, exempelvis på särskilda boenden och inom hemsjukvården.</w:t>
      </w:r>
    </w:p>
    <w:p xmlns:wp14="http://schemas.microsoft.com/office/word/2010/wordml" w:rsidP="5F5EA448" wp14:paraId="2983C440" wp14:textId="33FE5E9B">
      <w:pPr>
        <w:spacing w:before="240" w:beforeAutospacing="off" w:after="240" w:afterAutospacing="off"/>
      </w:pPr>
      <w:r w:rsidRPr="5F5EA448" w:rsidR="0F023356">
        <w:rPr>
          <w:rFonts w:ascii="Aptos" w:hAnsi="Aptos" w:eastAsia="Aptos" w:cs="Aptos"/>
          <w:noProof w:val="0"/>
          <w:sz w:val="24"/>
          <w:szCs w:val="24"/>
          <w:lang w:val="sv-SE"/>
        </w:rPr>
        <w:t>Prioriteringen av läkemedel bör utgå från patienternas medicinska behov och inte från vårdform, organisationsstruktur eller huvudman. Det behöver därför vara tydligt hur primärvårdens och den kommunala hälso- och sjukvårdens behov ska fångas upp och beaktas i den nationella hanteringen.</w:t>
      </w:r>
    </w:p>
    <w:p xmlns:wp14="http://schemas.microsoft.com/office/word/2010/wordml" w:rsidP="5F5EA448" wp14:paraId="3B2BEF83" wp14:textId="68477690">
      <w:pPr>
        <w:pStyle w:val="Heading2"/>
        <w:spacing w:before="299" w:beforeAutospacing="off" w:after="299" w:afterAutospacing="off"/>
      </w:pPr>
      <w:r w:rsidRPr="5F5EA448" w:rsidR="0F023356">
        <w:rPr>
          <w:rFonts w:ascii="Aptos" w:hAnsi="Aptos" w:eastAsia="Aptos" w:cs="Aptos"/>
          <w:b w:val="1"/>
          <w:bCs w:val="1"/>
          <w:noProof w:val="0"/>
          <w:sz w:val="36"/>
          <w:szCs w:val="36"/>
          <w:lang w:val="sv-SE"/>
        </w:rPr>
        <w:t>Den organisatoriska utformningen bör övervägas ytterligare</w:t>
      </w:r>
    </w:p>
    <w:p xmlns:wp14="http://schemas.microsoft.com/office/word/2010/wordml" w:rsidP="5F5EA448" wp14:paraId="43A5C474" wp14:textId="19694B36">
      <w:pPr>
        <w:spacing w:before="240" w:beforeAutospacing="off" w:after="240" w:afterAutospacing="off"/>
      </w:pPr>
      <w:r w:rsidRPr="5F5EA448" w:rsidR="0F023356">
        <w:rPr>
          <w:rFonts w:ascii="Aptos" w:hAnsi="Aptos" w:eastAsia="Aptos" w:cs="Aptos"/>
          <w:noProof w:val="0"/>
          <w:sz w:val="24"/>
          <w:szCs w:val="24"/>
          <w:lang w:val="sv-SE"/>
        </w:rPr>
        <w:t>DLF ser behovet av en nationell funktion för samordning och inköp vid allvarliga läkemedelsbristsituationer. Samtidigt anser föreningen att den organisatoriska utformningen behöver vara väl genomtänkt.</w:t>
      </w:r>
    </w:p>
    <w:p xmlns:wp14="http://schemas.microsoft.com/office/word/2010/wordml" w:rsidP="5F5EA448" wp14:paraId="37787182" wp14:textId="3CCDBC75">
      <w:pPr>
        <w:spacing w:before="240" w:beforeAutospacing="off" w:after="240" w:afterAutospacing="off"/>
      </w:pPr>
      <w:r w:rsidRPr="5F5EA448" w:rsidR="0F023356">
        <w:rPr>
          <w:rFonts w:ascii="Aptos" w:hAnsi="Aptos" w:eastAsia="Aptos" w:cs="Aptos"/>
          <w:noProof w:val="0"/>
          <w:sz w:val="24"/>
          <w:szCs w:val="24"/>
          <w:lang w:val="sv-SE"/>
        </w:rPr>
        <w:t>Det finns en naturlig statlig roll när det gäller beredskap, samordning och nationell behovsbedömning. Den operativa hanteringen av läkemedelsinköp ställer dock också krav på kompetens inom bland annat upphandling, marknadsanalys, logistik och distribution. DLF anser därför att det är viktigt att den nationella funktionen organiseras på ett sätt som säkerställer både ett tydligt nationellt ansvar och tillgång till nödvändig operativ kompetens.</w:t>
      </w:r>
    </w:p>
    <w:p xmlns:wp14="http://schemas.microsoft.com/office/word/2010/wordml" w:rsidP="5F5EA448" wp14:paraId="0A454523" wp14:textId="239DAF5D">
      <w:pPr>
        <w:pStyle w:val="Heading2"/>
        <w:spacing w:before="299" w:beforeAutospacing="off" w:after="299" w:afterAutospacing="off"/>
      </w:pPr>
      <w:r w:rsidRPr="5F5EA448" w:rsidR="0F023356">
        <w:rPr>
          <w:rFonts w:ascii="Aptos" w:hAnsi="Aptos" w:eastAsia="Aptos" w:cs="Aptos"/>
          <w:b w:val="1"/>
          <w:bCs w:val="1"/>
          <w:noProof w:val="0"/>
          <w:sz w:val="36"/>
          <w:szCs w:val="36"/>
          <w:lang w:val="sv-SE"/>
        </w:rPr>
        <w:t>Sammanfattning</w:t>
      </w:r>
    </w:p>
    <w:p xmlns:wp14="http://schemas.microsoft.com/office/word/2010/wordml" w:rsidP="5F5EA448" wp14:paraId="0C6A5D78" wp14:textId="21C9452B">
      <w:pPr>
        <w:spacing w:before="240" w:beforeAutospacing="off" w:after="240" w:afterAutospacing="off"/>
      </w:pPr>
      <w:r w:rsidRPr="5F5EA448" w:rsidR="0F023356">
        <w:rPr>
          <w:rFonts w:ascii="Aptos" w:hAnsi="Aptos" w:eastAsia="Aptos" w:cs="Aptos"/>
          <w:noProof w:val="0"/>
          <w:sz w:val="24"/>
          <w:szCs w:val="24"/>
          <w:lang w:val="sv-SE"/>
        </w:rPr>
        <w:t>DLF tillstyrker således utredningens huvudinriktning och ser positivt på en stärkt nationell förmåga att hantera läkemedelsbrist. Särskilt viktigt är att tillgängliga läkemedel vid brist kan fördelas utifrån medicinska behov och att det finns en nationell kapacitet att agera när ordinarie försörjningsvägar inte räcker till.</w:t>
      </w:r>
    </w:p>
    <w:p xmlns:wp14="http://schemas.microsoft.com/office/word/2010/wordml" w:rsidP="5F5EA448" wp14:paraId="1072D1AF" wp14:textId="08A09258">
      <w:pPr>
        <w:spacing w:before="240" w:beforeAutospacing="off" w:after="240" w:afterAutospacing="off"/>
      </w:pPr>
      <w:r w:rsidRPr="5F5EA448" w:rsidR="0F023356">
        <w:rPr>
          <w:rFonts w:ascii="Aptos" w:hAnsi="Aptos" w:eastAsia="Aptos" w:cs="Aptos"/>
          <w:noProof w:val="0"/>
          <w:sz w:val="24"/>
          <w:szCs w:val="24"/>
          <w:lang w:val="sv-SE"/>
        </w:rPr>
        <w:t>För att reformen ska fungera väl behöver dock följande säkerställas:</w:t>
      </w:r>
    </w:p>
    <w:p xmlns:wp14="http://schemas.microsoft.com/office/word/2010/wordml" w:rsidP="5F5EA448" wp14:paraId="78CA8950" wp14:textId="30524497">
      <w:pPr>
        <w:pStyle w:val="ListParagraph"/>
        <w:numPr>
          <w:ilvl w:val="0"/>
          <w:numId w:val="1"/>
        </w:numPr>
        <w:spacing w:before="240" w:beforeAutospacing="off" w:after="240" w:afterAutospacing="off"/>
        <w:rPr>
          <w:rFonts w:ascii="Aptos" w:hAnsi="Aptos" w:eastAsia="Aptos" w:cs="Aptos"/>
          <w:noProof w:val="0"/>
          <w:sz w:val="24"/>
          <w:szCs w:val="24"/>
          <w:lang w:val="sv-SE"/>
        </w:rPr>
      </w:pPr>
      <w:r w:rsidRPr="5F5EA448" w:rsidR="0F023356">
        <w:rPr>
          <w:rFonts w:ascii="Aptos" w:hAnsi="Aptos" w:eastAsia="Aptos" w:cs="Aptos"/>
          <w:noProof w:val="0"/>
          <w:sz w:val="24"/>
          <w:szCs w:val="24"/>
          <w:lang w:val="sv-SE"/>
        </w:rPr>
        <w:t>att läkemedelsbrist inte leder till onödigt ökad arbetsbelastning för förskrivare och primärvård,</w:t>
      </w:r>
    </w:p>
    <w:p xmlns:wp14="http://schemas.microsoft.com/office/word/2010/wordml" w:rsidP="5F5EA448" wp14:paraId="7A9DE08E" wp14:textId="5B2C8AFD">
      <w:pPr>
        <w:pStyle w:val="ListParagraph"/>
        <w:numPr>
          <w:ilvl w:val="0"/>
          <w:numId w:val="1"/>
        </w:numPr>
        <w:spacing w:before="240" w:beforeAutospacing="off" w:after="240" w:afterAutospacing="off"/>
        <w:rPr>
          <w:rFonts w:ascii="Aptos" w:hAnsi="Aptos" w:eastAsia="Aptos" w:cs="Aptos"/>
          <w:noProof w:val="0"/>
          <w:sz w:val="24"/>
          <w:szCs w:val="24"/>
          <w:lang w:val="sv-SE"/>
        </w:rPr>
      </w:pPr>
      <w:r w:rsidRPr="5F5EA448" w:rsidR="0F023356">
        <w:rPr>
          <w:rFonts w:ascii="Aptos" w:hAnsi="Aptos" w:eastAsia="Aptos" w:cs="Aptos"/>
          <w:noProof w:val="0"/>
          <w:sz w:val="24"/>
          <w:szCs w:val="24"/>
          <w:lang w:val="sv-SE"/>
        </w:rPr>
        <w:t>att prioriteringar vid brist görs på systemnivå och omsätts i tydliga medicinska rekommendationer,</w:t>
      </w:r>
    </w:p>
    <w:p xmlns:wp14="http://schemas.microsoft.com/office/word/2010/wordml" w:rsidP="5F5EA448" wp14:paraId="40CCFCA0" wp14:textId="1D6ED734">
      <w:pPr>
        <w:pStyle w:val="ListParagraph"/>
        <w:numPr>
          <w:ilvl w:val="0"/>
          <w:numId w:val="1"/>
        </w:numPr>
        <w:spacing w:before="240" w:beforeAutospacing="off" w:after="240" w:afterAutospacing="off"/>
        <w:rPr>
          <w:rFonts w:ascii="Aptos" w:hAnsi="Aptos" w:eastAsia="Aptos" w:cs="Aptos"/>
          <w:noProof w:val="0"/>
          <w:sz w:val="24"/>
          <w:szCs w:val="24"/>
          <w:lang w:val="sv-SE"/>
        </w:rPr>
      </w:pPr>
      <w:r w:rsidRPr="5F5EA448" w:rsidR="0F023356">
        <w:rPr>
          <w:rFonts w:ascii="Aptos" w:hAnsi="Aptos" w:eastAsia="Aptos" w:cs="Aptos"/>
          <w:noProof w:val="0"/>
          <w:sz w:val="24"/>
          <w:szCs w:val="24"/>
          <w:lang w:val="sv-SE"/>
        </w:rPr>
        <w:t>att förskrivare får tillgång till fungerande och integrerat informations- och IT-stöd,</w:t>
      </w:r>
    </w:p>
    <w:p xmlns:wp14="http://schemas.microsoft.com/office/word/2010/wordml" w:rsidP="5F5EA448" wp14:paraId="433AAAED" wp14:textId="6A51C92C">
      <w:pPr>
        <w:pStyle w:val="ListParagraph"/>
        <w:numPr>
          <w:ilvl w:val="0"/>
          <w:numId w:val="1"/>
        </w:numPr>
        <w:spacing w:before="240" w:beforeAutospacing="off" w:after="240" w:afterAutospacing="off"/>
        <w:rPr>
          <w:rFonts w:ascii="Aptos" w:hAnsi="Aptos" w:eastAsia="Aptos" w:cs="Aptos"/>
          <w:noProof w:val="0"/>
          <w:sz w:val="24"/>
          <w:szCs w:val="24"/>
          <w:lang w:val="sv-SE"/>
        </w:rPr>
      </w:pPr>
      <w:r w:rsidRPr="5F5EA448" w:rsidR="0F023356">
        <w:rPr>
          <w:rFonts w:ascii="Aptos" w:hAnsi="Aptos" w:eastAsia="Aptos" w:cs="Aptos"/>
          <w:noProof w:val="0"/>
          <w:sz w:val="24"/>
          <w:szCs w:val="24"/>
          <w:lang w:val="sv-SE"/>
        </w:rPr>
        <w:t>att primärvården och den kommunala hälso- och sjukvården tydligt inkluderas i planering och prioritering,</w:t>
      </w:r>
    </w:p>
    <w:p xmlns:wp14="http://schemas.microsoft.com/office/word/2010/wordml" w:rsidP="5F5EA448" wp14:paraId="67A27998" wp14:textId="7AA9EFC6">
      <w:pPr>
        <w:pStyle w:val="ListParagraph"/>
        <w:numPr>
          <w:ilvl w:val="0"/>
          <w:numId w:val="1"/>
        </w:numPr>
        <w:spacing w:before="240" w:beforeAutospacing="off" w:after="240" w:afterAutospacing="off"/>
        <w:rPr>
          <w:rFonts w:ascii="Aptos" w:hAnsi="Aptos" w:eastAsia="Aptos" w:cs="Aptos"/>
          <w:noProof w:val="0"/>
          <w:sz w:val="24"/>
          <w:szCs w:val="24"/>
          <w:lang w:val="sv-SE"/>
        </w:rPr>
      </w:pPr>
      <w:r w:rsidRPr="5F5EA448" w:rsidR="0F023356">
        <w:rPr>
          <w:rFonts w:ascii="Aptos" w:hAnsi="Aptos" w:eastAsia="Aptos" w:cs="Aptos"/>
          <w:noProof w:val="0"/>
          <w:sz w:val="24"/>
          <w:szCs w:val="24"/>
          <w:lang w:val="sv-SE"/>
        </w:rPr>
        <w:t>samt att den nationella organisationen utformas så att ansvar, kompetens och operativ förmåga blir tydliga.</w:t>
      </w:r>
    </w:p>
    <w:p xmlns:wp14="http://schemas.microsoft.com/office/word/2010/wordml" w:rsidP="5F5EA448" wp14:paraId="00579080" wp14:textId="67F57BFF">
      <w:pPr>
        <w:spacing w:before="240" w:beforeAutospacing="off" w:after="240" w:afterAutospacing="off"/>
      </w:pPr>
      <w:r w:rsidRPr="5F5EA448" w:rsidR="0F023356">
        <w:rPr>
          <w:rFonts w:ascii="Aptos" w:hAnsi="Aptos" w:eastAsia="Aptos" w:cs="Aptos"/>
          <w:noProof w:val="0"/>
          <w:sz w:val="24"/>
          <w:szCs w:val="24"/>
          <w:lang w:val="sv-SE"/>
        </w:rPr>
        <w:t>Den övergripande utgångspunkten bör vara att läkemedelsbrist är ett försörjningsproblem som måste hanteras gemensamt och systematiskt. Lösningen får inte bli att ansvaret i praktiken flyttas ned till den enskilde förskrivaren.</w:t>
      </w:r>
    </w:p>
    <w:p xmlns:wp14="http://schemas.microsoft.com/office/word/2010/wordml" wp14:paraId="56CB2131" wp14:textId="7A05D0A4"/>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11af9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3AAA92"/>
    <w:rsid w:val="0F023356"/>
    <w:rsid w:val="113AAA92"/>
    <w:rsid w:val="5F5EA44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FBD67"/>
  <w15:chartTrackingRefBased/>
  <w15:docId w15:val="{764FDA44-0157-4CC6-986C-057344E6C86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F5EA448"/>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5F5EA448"/>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5F5EA448"/>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b27ab302f82a4a4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2026-08-30T12:53:25.0715655Z</dcterms:created>
  <dcterms:modified xsi:type="dcterms:W3CDTF">2026-08-30T12:54:09.2863267Z</dcterms:modified>
  <dc:creator>Marcus Fremer</dc:creator>
  <lastModifiedBy>Marcus Fremer</lastModifiedBy>
</coreProperties>
</file>