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3F" w:rsidRPr="00B74650" w:rsidRDefault="00C32C40">
      <w:pPr>
        <w:rPr>
          <w:b/>
        </w:rPr>
      </w:pPr>
      <w:r w:rsidRPr="00B74650">
        <w:rPr>
          <w:b/>
        </w:rPr>
        <w:t>Medlemsbrev</w:t>
      </w:r>
      <w:r w:rsidR="00B74650" w:rsidRPr="00B74650">
        <w:rPr>
          <w:b/>
        </w:rPr>
        <w:t xml:space="preserve"> mars 2022</w:t>
      </w:r>
    </w:p>
    <w:p w:rsidR="009121DA" w:rsidRDefault="009121DA"/>
    <w:p w:rsidR="00F452D2" w:rsidRPr="009E3718" w:rsidRDefault="00F452D2" w:rsidP="00F452D2">
      <w:pPr>
        <w:rPr>
          <w:u w:val="single"/>
        </w:rPr>
      </w:pPr>
      <w:r w:rsidRPr="009E3718">
        <w:rPr>
          <w:u w:val="single"/>
        </w:rPr>
        <w:t>Skänker pengar</w:t>
      </w:r>
    </w:p>
    <w:p w:rsidR="00F452D2" w:rsidRDefault="00F452D2" w:rsidP="00F452D2">
      <w:r>
        <w:t xml:space="preserve">Läkarföreningen skänkte nyligen en stor summa pengar till organisationen Läkare utan gränser. Medlen som skänktes kommer från straffavgifter som Region Jönköpings län har betalat ut till Läkarföreningen med anledning av brott mot lokala kollektivavtal. Läkare utan gränser finns på plats i Ukraina där nöden och behovet av medicinsk hjälp är stor.   </w:t>
      </w:r>
    </w:p>
    <w:p w:rsidR="00F452D2" w:rsidRPr="00B74650" w:rsidRDefault="00F452D2" w:rsidP="00F452D2">
      <w:pPr>
        <w:rPr>
          <w:u w:val="single"/>
        </w:rPr>
      </w:pPr>
      <w:r w:rsidRPr="00B74650">
        <w:rPr>
          <w:u w:val="single"/>
        </w:rPr>
        <w:t>Lönerevision</w:t>
      </w:r>
    </w:p>
    <w:p w:rsidR="00F452D2" w:rsidRDefault="00F452D2" w:rsidP="00F452D2">
      <w:pPr>
        <w:rPr>
          <w:rFonts w:ascii="Segoe UI" w:hAnsi="Segoe UI" w:cs="Segoe UI"/>
          <w:color w:val="212529"/>
          <w:sz w:val="21"/>
          <w:szCs w:val="21"/>
          <w:shd w:val="clear" w:color="auto" w:fill="FFFFFF"/>
        </w:rPr>
      </w:pPr>
      <w:r>
        <w:rPr>
          <w:rFonts w:ascii="Segoe UI" w:hAnsi="Segoe UI" w:cs="Segoe UI"/>
          <w:color w:val="212529"/>
          <w:sz w:val="21"/>
          <w:szCs w:val="21"/>
          <w:shd w:val="clear" w:color="auto" w:fill="FFFFFF"/>
        </w:rPr>
        <w:t>Lönerevisionsprocessen är nu inne i skedet att Läkarföreningens förhandlingsgrupper väntar på listor från arbetsgivaren med förslag på nya löner för arbetstagarna som är medlemmar i Läkarföreningen. Därefter påbörjas traditionell förhandling mellan Läkarföreningen och arbetsgivaren och den ska vara klar senast den 8 april.</w:t>
      </w:r>
    </w:p>
    <w:p w:rsidR="00F452D2" w:rsidRDefault="00F452D2" w:rsidP="00F452D2">
      <w:pPr>
        <w:rPr>
          <w:rFonts w:ascii="Segoe UI" w:hAnsi="Segoe UI" w:cs="Segoe UI"/>
          <w:color w:val="212529"/>
          <w:sz w:val="21"/>
          <w:szCs w:val="21"/>
          <w:shd w:val="clear" w:color="auto" w:fill="FFFFFF"/>
        </w:rPr>
      </w:pPr>
      <w:r>
        <w:rPr>
          <w:rFonts w:ascii="Segoe UI" w:hAnsi="Segoe UI" w:cs="Segoe UI"/>
          <w:color w:val="212529"/>
          <w:sz w:val="21"/>
          <w:szCs w:val="21"/>
          <w:shd w:val="clear" w:color="auto" w:fill="FFFFFF"/>
        </w:rPr>
        <w:t xml:space="preserve">Alla medarbetare ska ha erbjudits lönesamtal under februari och mars. Syftet med lönesamtalet är att skapa en process där arbetstagarens resultat och löneutveckling knyts samman så att det positiva sambandet mellan lön, motivation och resultat uppnås. Det är därför av stor vikt att dialog förs mellan chef och medarbetare om mål, förväntningar, krav, uppnådda resultat och lön. Nytt sedan 2021 är att vid lönesamtalet meddelar chefen även ett förslag på lönepåslag i kronor. Vid senare förhandling med Läkarföreningen kan detta förslag aldrig bli lägre. </w:t>
      </w:r>
    </w:p>
    <w:p w:rsidR="00F452D2" w:rsidRDefault="00F452D2" w:rsidP="00F452D2">
      <w:pPr>
        <w:rPr>
          <w:rFonts w:ascii="Segoe UI" w:hAnsi="Segoe UI" w:cs="Segoe UI"/>
          <w:color w:val="212529"/>
          <w:sz w:val="21"/>
          <w:szCs w:val="21"/>
          <w:shd w:val="clear" w:color="auto" w:fill="FFFFFF"/>
        </w:rPr>
      </w:pPr>
      <w:r>
        <w:rPr>
          <w:rFonts w:ascii="Segoe UI" w:hAnsi="Segoe UI" w:cs="Segoe UI"/>
          <w:color w:val="212529"/>
          <w:sz w:val="21"/>
          <w:szCs w:val="21"/>
          <w:shd w:val="clear" w:color="auto" w:fill="FFFFFF"/>
        </w:rPr>
        <w:t xml:space="preserve">I det centrala löneavtalet är vi garanterade minst 1,6 % för kollektivet (gruppen) men ingen individgaranti. I årets revisionsprocess har Läkarföreningen begärt att arbetsgivaren särskilt ska markera arbetstagare som varit föräldralediga under året. Föräldralediga ska omfattas av revisionen på lika villkor som de arbetstagare som varit i tjänst. </w:t>
      </w:r>
    </w:p>
    <w:p w:rsidR="00F452D2" w:rsidRDefault="00F452D2" w:rsidP="00F452D2"/>
    <w:p w:rsidR="009121DA" w:rsidRDefault="009121DA" w:rsidP="009121DA">
      <w:pPr>
        <w:rPr>
          <w:u w:val="single"/>
        </w:rPr>
      </w:pPr>
      <w:proofErr w:type="spellStart"/>
      <w:r w:rsidRPr="00E561FC">
        <w:rPr>
          <w:u w:val="single"/>
        </w:rPr>
        <w:t>S</w:t>
      </w:r>
      <w:r>
        <w:rPr>
          <w:u w:val="single"/>
        </w:rPr>
        <w:t>iths</w:t>
      </w:r>
      <w:r w:rsidRPr="00E561FC">
        <w:rPr>
          <w:u w:val="single"/>
        </w:rPr>
        <w:t>kort</w:t>
      </w:r>
      <w:proofErr w:type="spellEnd"/>
      <w:r w:rsidRPr="00E561FC">
        <w:rPr>
          <w:u w:val="single"/>
        </w:rPr>
        <w:t xml:space="preserve"> och passerkort</w:t>
      </w:r>
    </w:p>
    <w:p w:rsidR="009121DA" w:rsidRDefault="009121DA" w:rsidP="009121DA">
      <w:r>
        <w:t xml:space="preserve">I höstas kom arbetsgivaren med beslut att passerkort ska tas bort och att enbart </w:t>
      </w:r>
      <w:proofErr w:type="spellStart"/>
      <w:r>
        <w:t>S</w:t>
      </w:r>
      <w:r>
        <w:t>iths</w:t>
      </w:r>
      <w:proofErr w:type="spellEnd"/>
      <w:r>
        <w:t xml:space="preserve">-kort ska användas. </w:t>
      </w:r>
      <w:r>
        <w:t xml:space="preserve">På Centrala Samverkan i november påpekade Läkarföreningen det olämpliga i detta beslut då det </w:t>
      </w:r>
      <w:r>
        <w:t>medför en säkerhetsrisk både för verksamhet och patienter. Utför man arbete</w:t>
      </w:r>
      <w:r w:rsidRPr="00A061B9">
        <w:t xml:space="preserve"> i</w:t>
      </w:r>
      <w:r>
        <w:t>nom</w:t>
      </w:r>
      <w:r w:rsidRPr="00A061B9">
        <w:t xml:space="preserve"> akutverksamhet </w:t>
      </w:r>
      <w:r>
        <w:t xml:space="preserve">och/eller under jourtid </w:t>
      </w:r>
      <w:r>
        <w:t xml:space="preserve">behöver kortet sitta i datorn för snabb åtkomst samtidigt som man behöver kortet för passage. </w:t>
      </w:r>
      <w:r>
        <w:t xml:space="preserve">Regiondirektör Jane </w:t>
      </w:r>
      <w:proofErr w:type="spellStart"/>
      <w:r>
        <w:t>Ydman</w:t>
      </w:r>
      <w:proofErr w:type="spellEnd"/>
      <w:r>
        <w:t xml:space="preserve"> tog med sig denna synpunkt till regionens säkerhetsgrupp och på senaste Centrala Samverkan meddelades beslutet att passerkort ska återinföras. </w:t>
      </w:r>
      <w:proofErr w:type="spellStart"/>
      <w:r w:rsidR="00C32C40">
        <w:t>Sithskort</w:t>
      </w:r>
      <w:proofErr w:type="spellEnd"/>
      <w:r w:rsidR="00C32C40">
        <w:t xml:space="preserve"> ska användas i datorn för identifiering, ett separat kort kan beställas för passage i dörrar. </w:t>
      </w:r>
    </w:p>
    <w:p w:rsidR="009121DA" w:rsidRDefault="009121DA" w:rsidP="009121DA"/>
    <w:p w:rsidR="00C32C40" w:rsidRDefault="009121DA" w:rsidP="009121DA">
      <w:r>
        <w:t>På samma Centrala Samverkan meddelades också att</w:t>
      </w:r>
      <w:r w:rsidR="00C32C40">
        <w:t xml:space="preserve"> arbetet med att installera ett inomhusnät för telefoni </w:t>
      </w:r>
      <w:r w:rsidR="009E3718">
        <w:t xml:space="preserve">beräknas vara </w:t>
      </w:r>
      <w:r w:rsidR="00C32C40">
        <w:t xml:space="preserve">klart </w:t>
      </w:r>
      <w:r w:rsidR="009E3718">
        <w:t xml:space="preserve">i </w:t>
      </w:r>
      <w:r w:rsidR="00C32C40">
        <w:t>april 2023</w:t>
      </w:r>
      <w:r w:rsidR="009E3718">
        <w:t xml:space="preserve">. Detta som ett resultat av bristfällig telekommunikation i nybygget D1 </w:t>
      </w:r>
      <w:r w:rsidR="00F452D2">
        <w:t>på Ryhov., något Läkarföreningen påpekat som en säkerhetsrisk och ett arbetsmiljöproblem.</w:t>
      </w:r>
    </w:p>
    <w:p w:rsidR="00C32C40" w:rsidRDefault="00C32C40"/>
    <w:p w:rsidR="00B74650" w:rsidRDefault="00B74650" w:rsidP="00B74650">
      <w:pPr>
        <w:rPr>
          <w:rFonts w:ascii="Segoe UI" w:hAnsi="Segoe UI" w:cs="Segoe UI"/>
          <w:color w:val="212529"/>
          <w:sz w:val="21"/>
          <w:szCs w:val="21"/>
          <w:shd w:val="clear" w:color="auto" w:fill="FFFFFF"/>
        </w:rPr>
      </w:pPr>
    </w:p>
    <w:p w:rsidR="00C32C40" w:rsidRPr="00F452D2" w:rsidRDefault="00C32C40">
      <w:pPr>
        <w:rPr>
          <w:u w:val="single"/>
        </w:rPr>
      </w:pPr>
      <w:r w:rsidRPr="00F452D2">
        <w:rPr>
          <w:u w:val="single"/>
        </w:rPr>
        <w:lastRenderedPageBreak/>
        <w:t>Planering sommaren</w:t>
      </w:r>
      <w:r w:rsidR="00B74650" w:rsidRPr="00F452D2">
        <w:rPr>
          <w:u w:val="single"/>
        </w:rPr>
        <w:t xml:space="preserve"> och semester</w:t>
      </w:r>
    </w:p>
    <w:p w:rsidR="00403DDF" w:rsidRDefault="00403DDF">
      <w:r>
        <w:t>Arbetsgivaren har informerat om planeringen inför sommaren. När det gäller antalet vårdplatser kommer man under sommaren att ha 390 platser öppna mot 597 ordinarie</w:t>
      </w:r>
      <w:r w:rsidR="00B74650">
        <w:t xml:space="preserve"> i regionen</w:t>
      </w:r>
      <w:r>
        <w:t xml:space="preserve">. Detta är ungefär på samma nivåer som de senaste somrarna.   </w:t>
      </w:r>
    </w:p>
    <w:p w:rsidR="00B74650" w:rsidRDefault="00B74650">
      <w:r>
        <w:t xml:space="preserve">Planering </w:t>
      </w:r>
      <w:r>
        <w:t xml:space="preserve">för semester pågår också. </w:t>
      </w:r>
      <w:r w:rsidRPr="00B74650">
        <w:t xml:space="preserve">Arbetsgivaren ska eftersträva att erbjuda arbetstagarna en sammanhållen ledighetsperiod på 4 veckor under juni-augusti om inget annat överenskommits med arbetstagaren. Arbetsgivarens </w:t>
      </w:r>
      <w:r>
        <w:t xml:space="preserve">målsättning är att </w:t>
      </w:r>
      <w:r w:rsidRPr="00B74650">
        <w:t>förslag på semesterlista meddelas arbetstagarna och arbetstagarorganisationerna senast den 31 mars.</w:t>
      </w:r>
    </w:p>
    <w:p w:rsidR="00C32C40" w:rsidRDefault="00C32C40"/>
    <w:p w:rsidR="00403DDF" w:rsidRDefault="00403DDF" w:rsidP="00403DDF">
      <w:pPr>
        <w:rPr>
          <w:u w:val="single"/>
        </w:rPr>
      </w:pPr>
      <w:r w:rsidRPr="00F452D2">
        <w:rPr>
          <w:u w:val="single"/>
        </w:rPr>
        <w:t>Medlemsfest</w:t>
      </w:r>
    </w:p>
    <w:p w:rsidR="00F452D2" w:rsidRDefault="00F452D2" w:rsidP="00403DDF">
      <w:r w:rsidRPr="00F452D2">
        <w:t xml:space="preserve">Boka in </w:t>
      </w:r>
      <w:r>
        <w:t>den 22 september, då bjuder Läkarföreningen in till en medlemsfest med facklig information, underhållning och mingel med kollegor. Mer information kommer framöver!</w:t>
      </w:r>
    </w:p>
    <w:p w:rsidR="00F452D2" w:rsidRDefault="00F452D2" w:rsidP="00403DDF"/>
    <w:p w:rsidR="00F452D2" w:rsidRPr="00F452D2" w:rsidRDefault="00F452D2" w:rsidP="00403DDF">
      <w:bookmarkStart w:id="0" w:name="_GoBack"/>
      <w:bookmarkEnd w:id="0"/>
    </w:p>
    <w:p w:rsidR="00C32C40" w:rsidRDefault="00C32C40"/>
    <w:sectPr w:rsidR="00C32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40"/>
    <w:rsid w:val="002545EB"/>
    <w:rsid w:val="00403DDF"/>
    <w:rsid w:val="006B43D8"/>
    <w:rsid w:val="009121DA"/>
    <w:rsid w:val="009E3718"/>
    <w:rsid w:val="00B74650"/>
    <w:rsid w:val="00C32C40"/>
    <w:rsid w:val="00F45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9F7B"/>
  <w15:chartTrackingRefBased/>
  <w15:docId w15:val="{505599D2-258E-4E24-839C-4CFE90E0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ParagrafrubrikChar">
    <w:name w:val="Paragrafrubrik Char"/>
    <w:basedOn w:val="Standardstycketeckensnitt"/>
    <w:link w:val="Paragrafrubrik"/>
    <w:locked/>
    <w:rsid w:val="00C32C40"/>
    <w:rPr>
      <w:rFonts w:ascii="Arial" w:hAnsi="Arial" w:cs="Arial"/>
      <w:b/>
      <w:bCs/>
    </w:rPr>
  </w:style>
  <w:style w:type="paragraph" w:customStyle="1" w:styleId="Paragrafrubrik">
    <w:name w:val="Paragrafrubrik"/>
    <w:basedOn w:val="Normal"/>
    <w:link w:val="ParagrafrubrikChar"/>
    <w:rsid w:val="00C32C40"/>
    <w:pPr>
      <w:spacing w:before="200" w:after="0" w:line="320" w:lineRule="exact"/>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60904">
      <w:bodyDiv w:val="1"/>
      <w:marLeft w:val="0"/>
      <w:marRight w:val="0"/>
      <w:marTop w:val="0"/>
      <w:marBottom w:val="0"/>
      <w:divBdr>
        <w:top w:val="none" w:sz="0" w:space="0" w:color="auto"/>
        <w:left w:val="none" w:sz="0" w:space="0" w:color="auto"/>
        <w:bottom w:val="none" w:sz="0" w:space="0" w:color="auto"/>
        <w:right w:val="none" w:sz="0" w:space="0" w:color="auto"/>
      </w:divBdr>
    </w:div>
    <w:div w:id="1537505151">
      <w:bodyDiv w:val="1"/>
      <w:marLeft w:val="0"/>
      <w:marRight w:val="0"/>
      <w:marTop w:val="0"/>
      <w:marBottom w:val="0"/>
      <w:divBdr>
        <w:top w:val="none" w:sz="0" w:space="0" w:color="auto"/>
        <w:left w:val="none" w:sz="0" w:space="0" w:color="auto"/>
        <w:bottom w:val="none" w:sz="0" w:space="0" w:color="auto"/>
        <w:right w:val="none" w:sz="0" w:space="0" w:color="auto"/>
      </w:divBdr>
    </w:div>
    <w:div w:id="19673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471</Words>
  <Characters>2971</Characters>
  <Application>Microsoft Office Word</Application>
  <DocSecurity>0</DocSecurity>
  <Lines>99</Lines>
  <Paragraphs>52</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Tillberg Anna</dc:creator>
  <cp:keywords/>
  <dc:description/>
  <cp:lastModifiedBy>Tillberg Anna</cp:lastModifiedBy>
  <cp:revision>1</cp:revision>
  <dcterms:created xsi:type="dcterms:W3CDTF">2022-03-24T09:02:00Z</dcterms:created>
  <dcterms:modified xsi:type="dcterms:W3CDTF">2022-03-24T10:08:00Z</dcterms:modified>
</cp:coreProperties>
</file>