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B3F4" w14:textId="2932F29C" w:rsidR="00351304" w:rsidRPr="00D50440" w:rsidRDefault="00351304" w:rsidP="00D50440">
      <w:pPr>
        <w:pStyle w:val="Rubrik"/>
        <w:rPr>
          <w:rStyle w:val="Starkreferens"/>
          <w:b w:val="0"/>
          <w:bCs w:val="0"/>
          <w:smallCaps w:val="0"/>
          <w:color w:val="auto"/>
          <w:spacing w:val="-10"/>
        </w:rPr>
      </w:pPr>
      <w:r w:rsidRPr="00D50440">
        <w:rPr>
          <w:rStyle w:val="Starkreferens"/>
          <w:b w:val="0"/>
          <w:bCs w:val="0"/>
          <w:smallCaps w:val="0"/>
          <w:color w:val="auto"/>
          <w:spacing w:val="-10"/>
        </w:rPr>
        <w:t>Verksamhetsberättelse från SFBUP</w:t>
      </w:r>
      <w:r w:rsidR="007D6D4F" w:rsidRPr="00D50440">
        <w:rPr>
          <w:rStyle w:val="Starkreferens"/>
          <w:b w:val="0"/>
          <w:bCs w:val="0"/>
          <w:smallCaps w:val="0"/>
          <w:color w:val="auto"/>
          <w:spacing w:val="-10"/>
        </w:rPr>
        <w:t xml:space="preserve"> utbildningsutskott (UU) 2023</w:t>
      </w:r>
    </w:p>
    <w:p w14:paraId="13964E57" w14:textId="77777777" w:rsidR="00351304" w:rsidRPr="00E40B64" w:rsidRDefault="00351304" w:rsidP="00351304">
      <w:pPr>
        <w:rPr>
          <w:rStyle w:val="Starkreferens"/>
        </w:rPr>
      </w:pPr>
    </w:p>
    <w:p w14:paraId="08482A03" w14:textId="77777777" w:rsidR="00351304" w:rsidRDefault="00351304" w:rsidP="00351304">
      <w:pPr>
        <w:pStyle w:val="Rubrik1"/>
      </w:pPr>
      <w:r>
        <w:t>Bakgrund</w:t>
      </w:r>
    </w:p>
    <w:p w14:paraId="02573E46" w14:textId="7A0AAA90" w:rsidR="007D6D4F" w:rsidRDefault="00351304" w:rsidP="007D6D4F">
      <w:r>
        <w:t xml:space="preserve">Vid </w:t>
      </w:r>
      <w:r w:rsidR="007D6D4F">
        <w:t>årsmötet</w:t>
      </w:r>
      <w:r>
        <w:t xml:space="preserve"> 202</w:t>
      </w:r>
      <w:r w:rsidR="007D6D4F">
        <w:t xml:space="preserve">3 genomdrevs de stadgeförändringar som planerats under en tid för att möjliggöra en uppdatering av sammansättningen av UU. </w:t>
      </w:r>
      <w:r w:rsidR="00290B1D">
        <w:t xml:space="preserve">Möten har skett digitalt för att. </w:t>
      </w:r>
    </w:p>
    <w:p w14:paraId="54D7A69E" w14:textId="441BFC52" w:rsidR="007D6D4F" w:rsidRDefault="007D6D4F" w:rsidP="002542A5">
      <w:pPr>
        <w:pStyle w:val="Rubrik1"/>
      </w:pPr>
      <w:r w:rsidRPr="007D6D4F">
        <w:t>Möten</w:t>
      </w:r>
    </w:p>
    <w:p w14:paraId="00ABA2AB" w14:textId="081979ED" w:rsidR="00290B1D" w:rsidRPr="00290B1D" w:rsidRDefault="00290B1D" w:rsidP="007D6D4F">
      <w:r w:rsidRPr="00290B1D">
        <w:t xml:space="preserve">Under 2023 har planeringsmöten </w:t>
      </w:r>
      <w:r w:rsidR="002542A5">
        <w:t xml:space="preserve">digitalt </w:t>
      </w:r>
      <w:r w:rsidRPr="00290B1D">
        <w:t xml:space="preserve">skett för att </w:t>
      </w:r>
      <w:r w:rsidRPr="00290B1D">
        <w:t>planera upplägg och sammansättning av gruppen</w:t>
      </w:r>
      <w:r>
        <w:t>. Uppstart av utskottets arbete planeras till gruppens första fysiska möte 2024.</w:t>
      </w:r>
    </w:p>
    <w:p w14:paraId="601BA097" w14:textId="77777777" w:rsidR="00290B1D" w:rsidRDefault="00290B1D" w:rsidP="007D6D4F"/>
    <w:p w14:paraId="7604E10E" w14:textId="1FECBC52" w:rsidR="00351304" w:rsidRDefault="00290B1D" w:rsidP="007D6D4F">
      <w:r>
        <w:t xml:space="preserve">Genomförda digitala </w:t>
      </w:r>
      <w:r w:rsidR="00D50440">
        <w:t>planerings</w:t>
      </w:r>
      <w:r>
        <w:t>möten</w:t>
      </w:r>
      <w:r w:rsidR="007D6D4F">
        <w:t xml:space="preserve"> 2023:</w:t>
      </w:r>
      <w:r w:rsidR="00351304">
        <w:t xml:space="preserve"> </w:t>
      </w:r>
    </w:p>
    <w:p w14:paraId="0EA37798" w14:textId="4DD05CB9" w:rsidR="00290B1D" w:rsidRDefault="00290B1D" w:rsidP="00351304">
      <w:pPr>
        <w:pStyle w:val="Liststycke"/>
        <w:numPr>
          <w:ilvl w:val="0"/>
          <w:numId w:val="33"/>
        </w:numPr>
        <w:spacing w:after="160" w:line="259" w:lineRule="auto"/>
        <w:contextualSpacing/>
      </w:pPr>
      <w:r>
        <w:t>20/2 Digitalt möte</w:t>
      </w:r>
    </w:p>
    <w:p w14:paraId="4D9B1BD2" w14:textId="6BFAC6A4" w:rsidR="00351304" w:rsidRDefault="00290B1D" w:rsidP="00351304">
      <w:pPr>
        <w:pStyle w:val="Liststycke"/>
        <w:numPr>
          <w:ilvl w:val="0"/>
          <w:numId w:val="33"/>
        </w:numPr>
        <w:spacing w:after="160" w:line="259" w:lineRule="auto"/>
        <w:contextualSpacing/>
      </w:pPr>
      <w:r>
        <w:t>18/12 Digitalt möte</w:t>
      </w:r>
    </w:p>
    <w:p w14:paraId="21963D95" w14:textId="1CEE4942" w:rsidR="00290B1D" w:rsidRDefault="00290B1D" w:rsidP="00290B1D">
      <w:pPr>
        <w:spacing w:after="160" w:line="259" w:lineRule="auto"/>
        <w:contextualSpacing/>
      </w:pPr>
      <w:r w:rsidRPr="00290B1D">
        <w:t>Planerade möten 2024</w:t>
      </w:r>
      <w:r>
        <w:t>:</w:t>
      </w:r>
    </w:p>
    <w:p w14:paraId="7C7D328E" w14:textId="40DEF2F8" w:rsidR="00290B1D" w:rsidRPr="00290B1D" w:rsidRDefault="00290B1D" w:rsidP="00290B1D">
      <w:pPr>
        <w:pStyle w:val="Liststycke"/>
        <w:numPr>
          <w:ilvl w:val="0"/>
          <w:numId w:val="37"/>
        </w:numPr>
        <w:spacing w:after="160" w:line="259" w:lineRule="auto"/>
        <w:contextualSpacing/>
      </w:pPr>
      <w:r>
        <w:t>24/1 Fysiskt möte Varberg</w:t>
      </w:r>
    </w:p>
    <w:p w14:paraId="22E7CDB0" w14:textId="54672B26" w:rsidR="00351304" w:rsidRDefault="00290B1D" w:rsidP="002542A5">
      <w:pPr>
        <w:pStyle w:val="Rubrik1"/>
      </w:pPr>
      <w:r w:rsidRPr="002542A5">
        <w:t>Deltagare</w:t>
      </w:r>
    </w:p>
    <w:p w14:paraId="14EF3789" w14:textId="747A5B27" w:rsidR="002542A5" w:rsidRPr="002542A5" w:rsidRDefault="002542A5" w:rsidP="002542A5">
      <w:pPr>
        <w:rPr>
          <w:u w:val="single"/>
          <w:lang w:eastAsia="ar-SA"/>
        </w:rPr>
      </w:pPr>
      <w:r w:rsidRPr="002542A5">
        <w:rPr>
          <w:u w:val="single"/>
          <w:lang w:eastAsia="ar-SA"/>
        </w:rPr>
        <w:t>Ledamöter</w:t>
      </w:r>
    </w:p>
    <w:p w14:paraId="0F06566E" w14:textId="2D39BA2E" w:rsidR="00290B1D" w:rsidRDefault="00290B1D" w:rsidP="00290B1D">
      <w:pPr>
        <w:pStyle w:val="Liststycke"/>
        <w:numPr>
          <w:ilvl w:val="0"/>
          <w:numId w:val="37"/>
        </w:numPr>
      </w:pPr>
      <w:r>
        <w:t xml:space="preserve">Maria </w:t>
      </w:r>
      <w:proofErr w:type="spellStart"/>
      <w:r>
        <w:t>Unenge</w:t>
      </w:r>
      <w:proofErr w:type="spellEnd"/>
      <w:r>
        <w:t xml:space="preserve"> Hallerbäck, vetenskaplig sekreterare SFBUP</w:t>
      </w:r>
    </w:p>
    <w:p w14:paraId="57FF92D7" w14:textId="00E32CAF" w:rsidR="00351304" w:rsidRPr="00290B1D" w:rsidRDefault="00351304" w:rsidP="00290B1D">
      <w:pPr>
        <w:pStyle w:val="Liststycke"/>
        <w:numPr>
          <w:ilvl w:val="0"/>
          <w:numId w:val="37"/>
        </w:numPr>
        <w:rPr>
          <w:lang w:val="en-US"/>
        </w:rPr>
      </w:pPr>
      <w:r w:rsidRPr="00290B1D">
        <w:rPr>
          <w:lang w:val="en-US"/>
        </w:rPr>
        <w:t xml:space="preserve">Jonas Nilsson, </w:t>
      </w:r>
      <w:proofErr w:type="spellStart"/>
      <w:r w:rsidR="00C03EF0">
        <w:rPr>
          <w:lang w:val="en-US"/>
        </w:rPr>
        <w:t>tf</w:t>
      </w:r>
      <w:proofErr w:type="spellEnd"/>
      <w:r w:rsidR="00C03EF0">
        <w:rPr>
          <w:lang w:val="en-US"/>
        </w:rPr>
        <w:t xml:space="preserve"> </w:t>
      </w:r>
      <w:proofErr w:type="spellStart"/>
      <w:r w:rsidR="00C03EF0">
        <w:rPr>
          <w:lang w:val="en-US"/>
        </w:rPr>
        <w:t>ordförande</w:t>
      </w:r>
      <w:proofErr w:type="spellEnd"/>
      <w:r w:rsidR="00D50440">
        <w:rPr>
          <w:lang w:val="en-US"/>
        </w:rPr>
        <w:t xml:space="preserve"> </w:t>
      </w:r>
      <w:proofErr w:type="spellStart"/>
      <w:r w:rsidR="00D50440">
        <w:rPr>
          <w:lang w:val="en-US"/>
        </w:rPr>
        <w:t>fram</w:t>
      </w:r>
      <w:proofErr w:type="spellEnd"/>
      <w:r w:rsidR="00D50440">
        <w:rPr>
          <w:lang w:val="en-US"/>
        </w:rPr>
        <w:t xml:space="preserve"> till </w:t>
      </w:r>
      <w:proofErr w:type="spellStart"/>
      <w:r w:rsidR="00D50440">
        <w:rPr>
          <w:lang w:val="en-US"/>
        </w:rPr>
        <w:t>årsmöte</w:t>
      </w:r>
      <w:proofErr w:type="spellEnd"/>
      <w:r w:rsidR="00D50440">
        <w:rPr>
          <w:lang w:val="en-US"/>
        </w:rPr>
        <w:t xml:space="preserve"> 2024</w:t>
      </w:r>
      <w:r w:rsidR="00C03EF0">
        <w:rPr>
          <w:lang w:val="en-US"/>
        </w:rPr>
        <w:t xml:space="preserve">, </w:t>
      </w:r>
      <w:proofErr w:type="spellStart"/>
      <w:r w:rsidR="00290B1D" w:rsidRPr="00290B1D">
        <w:rPr>
          <w:lang w:val="en-US"/>
        </w:rPr>
        <w:t>styrelseledamot</w:t>
      </w:r>
      <w:proofErr w:type="spellEnd"/>
      <w:r w:rsidR="00290B1D" w:rsidRPr="00290B1D">
        <w:rPr>
          <w:lang w:val="en-US"/>
        </w:rPr>
        <w:t xml:space="preserve"> SFBUP</w:t>
      </w:r>
      <w:r w:rsidRPr="00290B1D">
        <w:rPr>
          <w:lang w:val="en-US"/>
        </w:rPr>
        <w:t xml:space="preserve"> </w:t>
      </w:r>
    </w:p>
    <w:p w14:paraId="01FC7EEC" w14:textId="591973E0" w:rsidR="00290B1D" w:rsidRDefault="00290B1D" w:rsidP="00290B1D">
      <w:pPr>
        <w:pStyle w:val="Liststycke"/>
        <w:numPr>
          <w:ilvl w:val="0"/>
          <w:numId w:val="35"/>
        </w:numPr>
        <w:spacing w:after="160" w:line="259" w:lineRule="auto"/>
        <w:contextualSpacing/>
      </w:pPr>
      <w:r>
        <w:t>Ce</w:t>
      </w:r>
      <w:r>
        <w:t>cilia Månsson, styrelseledamot och kassör SFBU</w:t>
      </w:r>
      <w:bookmarkStart w:id="0" w:name="_GoBack"/>
      <w:bookmarkEnd w:id="0"/>
      <w:r>
        <w:t>P</w:t>
      </w:r>
    </w:p>
    <w:p w14:paraId="4E9DC7D9" w14:textId="407F3ECD" w:rsidR="00290B1D" w:rsidRDefault="00290B1D" w:rsidP="00290B1D">
      <w:pPr>
        <w:pStyle w:val="Liststycke"/>
        <w:numPr>
          <w:ilvl w:val="0"/>
          <w:numId w:val="35"/>
        </w:numPr>
        <w:spacing w:after="160" w:line="259" w:lineRule="auto"/>
        <w:contextualSpacing/>
      </w:pPr>
      <w:r>
        <w:t xml:space="preserve">Beata Bäckström, </w:t>
      </w:r>
      <w:r>
        <w:t>facklig sekreterare SFBUP</w:t>
      </w:r>
    </w:p>
    <w:p w14:paraId="1608BECE" w14:textId="6D693BD9" w:rsidR="00290B1D" w:rsidRDefault="007B12EB" w:rsidP="00290B1D">
      <w:pPr>
        <w:pStyle w:val="Liststycke"/>
        <w:numPr>
          <w:ilvl w:val="0"/>
          <w:numId w:val="35"/>
        </w:numPr>
        <w:spacing w:after="160" w:line="259" w:lineRule="auto"/>
        <w:contextualSpacing/>
      </w:pPr>
      <w:r>
        <w:t>Linda Halldner Henriksson</w:t>
      </w:r>
      <w:r w:rsidR="00290B1D">
        <w:t xml:space="preserve">, </w:t>
      </w:r>
      <w:r>
        <w:t>styrelseledamot SFBUP</w:t>
      </w:r>
    </w:p>
    <w:p w14:paraId="688CAFB0" w14:textId="6C9923EC" w:rsidR="00290B1D" w:rsidRDefault="00290B1D" w:rsidP="00290B1D">
      <w:pPr>
        <w:pStyle w:val="Liststycke"/>
        <w:numPr>
          <w:ilvl w:val="0"/>
          <w:numId w:val="35"/>
        </w:numPr>
        <w:spacing w:after="160" w:line="259" w:lineRule="auto"/>
        <w:contextualSpacing/>
      </w:pPr>
      <w:r>
        <w:t xml:space="preserve">Peik Gustafsson och Mia </w:t>
      </w:r>
      <w:proofErr w:type="spellStart"/>
      <w:r>
        <w:t>Ramklint</w:t>
      </w:r>
      <w:proofErr w:type="spellEnd"/>
      <w:r>
        <w:t>, akademin</w:t>
      </w:r>
    </w:p>
    <w:p w14:paraId="4A0412B0" w14:textId="7D9F092C" w:rsidR="007B12EB" w:rsidRPr="007B12EB" w:rsidRDefault="007B12EB" w:rsidP="007B12EB">
      <w:pPr>
        <w:spacing w:after="160" w:line="259" w:lineRule="auto"/>
        <w:contextualSpacing/>
        <w:rPr>
          <w:u w:val="single"/>
        </w:rPr>
      </w:pPr>
      <w:r w:rsidRPr="007B12EB">
        <w:rPr>
          <w:u w:val="single"/>
        </w:rPr>
        <w:t>Adjungerade</w:t>
      </w:r>
    </w:p>
    <w:p w14:paraId="783CDE62" w14:textId="1353AB72" w:rsidR="00290B1D" w:rsidRPr="008C10CC" w:rsidRDefault="00290B1D" w:rsidP="00290B1D">
      <w:pPr>
        <w:pStyle w:val="Liststycke"/>
        <w:numPr>
          <w:ilvl w:val="0"/>
          <w:numId w:val="35"/>
        </w:numPr>
        <w:spacing w:after="160" w:line="259" w:lineRule="auto"/>
        <w:contextualSpacing/>
      </w:pPr>
      <w:r>
        <w:t xml:space="preserve">Sarah </w:t>
      </w:r>
      <w:proofErr w:type="spellStart"/>
      <w:r>
        <w:t>Ahari</w:t>
      </w:r>
      <w:proofErr w:type="spellEnd"/>
      <w:r>
        <w:t xml:space="preserve"> och Susanna Terling, kongress</w:t>
      </w:r>
      <w:r w:rsidR="007B12EB">
        <w:t>grupp SFBUP</w:t>
      </w:r>
    </w:p>
    <w:p w14:paraId="696135D3" w14:textId="3601F8A3" w:rsidR="00351304" w:rsidRPr="00351304" w:rsidRDefault="007B12EB" w:rsidP="00351304">
      <w:pPr>
        <w:rPr>
          <w:u w:val="single"/>
          <w:lang w:val="en-US"/>
        </w:rPr>
      </w:pPr>
      <w:r>
        <w:rPr>
          <w:bCs/>
          <w:u w:val="single"/>
          <w:lang w:val="en-US"/>
        </w:rPr>
        <w:t>ST-</w:t>
      </w:r>
      <w:proofErr w:type="spellStart"/>
      <w:r>
        <w:rPr>
          <w:bCs/>
          <w:u w:val="single"/>
          <w:lang w:val="en-US"/>
        </w:rPr>
        <w:t>Representant</w:t>
      </w:r>
      <w:proofErr w:type="spellEnd"/>
      <w:r>
        <w:rPr>
          <w:bCs/>
          <w:u w:val="single"/>
          <w:lang w:val="en-US"/>
        </w:rPr>
        <w:t xml:space="preserve"> 2023</w:t>
      </w:r>
    </w:p>
    <w:p w14:paraId="515AC0FC" w14:textId="22F4AEFC" w:rsidR="00351304" w:rsidRDefault="007B12EB" w:rsidP="00351304">
      <w:r>
        <w:t>Alberto Perdomo Pérez</w:t>
      </w:r>
    </w:p>
    <w:p w14:paraId="21AA5B84" w14:textId="77777777" w:rsidR="00351304" w:rsidRDefault="00351304" w:rsidP="00351304"/>
    <w:p w14:paraId="5E35D439" w14:textId="644C1D37" w:rsidR="007B12EB" w:rsidRDefault="007B12EB" w:rsidP="00351304">
      <w:pPr>
        <w:pStyle w:val="Rubrik1"/>
      </w:pPr>
      <w:r>
        <w:t>Sammansättning</w:t>
      </w:r>
    </w:p>
    <w:p w14:paraId="5709BFFD" w14:textId="3C085966" w:rsidR="007B12EB" w:rsidRPr="007B12EB" w:rsidRDefault="007B12EB" w:rsidP="007B12EB">
      <w:pPr>
        <w:rPr>
          <w:lang w:eastAsia="ar-SA"/>
        </w:rPr>
      </w:pPr>
      <w:r>
        <w:rPr>
          <w:lang w:eastAsia="ar-SA"/>
        </w:rPr>
        <w:t xml:space="preserve">Gruppen har satts samman för att täcka barn- och ungdomspsykiatrin genom alla utvecklingsstadier, från grundutbildning till färdig specialist. Till gruppen har även valts att lägga adjungerade från arbetsgruppen för kongressen.  </w:t>
      </w:r>
    </w:p>
    <w:p w14:paraId="14161D36" w14:textId="77777777" w:rsidR="007B12EB" w:rsidRDefault="007B12EB" w:rsidP="00351304">
      <w:pPr>
        <w:pStyle w:val="Rubrik1"/>
      </w:pPr>
      <w:r>
        <w:lastRenderedPageBreak/>
        <w:t>Grundutbildning</w:t>
      </w:r>
    </w:p>
    <w:p w14:paraId="717571FE" w14:textId="7A8C0039" w:rsidR="007B12EB" w:rsidRPr="007B12EB" w:rsidRDefault="007B12EB" w:rsidP="00351304">
      <w:pPr>
        <w:pStyle w:val="Rubrik1"/>
      </w:pPr>
      <w:r>
        <w:rPr>
          <w:b w:val="0"/>
        </w:rPr>
        <w:t>Grundutbildningen bevakas i den föreslagna sammansättningen av en ledamot från SFBUP styrelse samt akademin. Akademin är med i samverkansgrupper med lärosäten</w:t>
      </w:r>
      <w:r w:rsidR="006E13C5">
        <w:rPr>
          <w:b w:val="0"/>
        </w:rPr>
        <w:t xml:space="preserve"> för att stärka utbildning av barn- och ungdomspsykiatri under grundutbildning</w:t>
      </w:r>
      <w:r>
        <w:rPr>
          <w:b w:val="0"/>
        </w:rPr>
        <w:t>.</w:t>
      </w:r>
    </w:p>
    <w:p w14:paraId="7DBAFBB8" w14:textId="06549CC4" w:rsidR="007B12EB" w:rsidRPr="007B12EB" w:rsidRDefault="007B12EB" w:rsidP="007B12EB">
      <w:pPr>
        <w:pStyle w:val="Rubrik1"/>
      </w:pPr>
      <w:r>
        <w:t>Underläkare</w:t>
      </w:r>
    </w:p>
    <w:p w14:paraId="77D721DF" w14:textId="77777777" w:rsidR="007B12EB" w:rsidRPr="007B12EB" w:rsidRDefault="007B12EB" w:rsidP="00351304">
      <w:pPr>
        <w:pStyle w:val="Rubrik1"/>
      </w:pPr>
      <w:r>
        <w:rPr>
          <w:b w:val="0"/>
        </w:rPr>
        <w:t>I nuläget finns ingen tydlig representation för underläkare inom barn- och ungdomspsykiatrin men UU ser detta som ett viktigt område att jobba vidare med. Har starka kopplingar till ST med dess behov av utbildning och handledning.</w:t>
      </w:r>
    </w:p>
    <w:p w14:paraId="0B4D9966" w14:textId="77777777" w:rsidR="007B12EB" w:rsidRPr="007B12EB" w:rsidRDefault="007B12EB" w:rsidP="007B12EB">
      <w:pPr>
        <w:pStyle w:val="Rubrik1"/>
      </w:pPr>
      <w:r>
        <w:t>ST</w:t>
      </w:r>
    </w:p>
    <w:p w14:paraId="6BBEACAB" w14:textId="4EC8CF69" w:rsidR="006E13C5" w:rsidRDefault="007B12EB" w:rsidP="007B12EB">
      <w:r>
        <w:t>ST-frågor driv</w:t>
      </w:r>
      <w:r w:rsidR="00D50440">
        <w:t>s</w:t>
      </w:r>
      <w:r>
        <w:t xml:space="preserve"> till största del via det nationella ST-</w:t>
      </w:r>
      <w:r w:rsidR="006E13C5">
        <w:t>studierektors</w:t>
      </w:r>
      <w:r>
        <w:t>nätverket</w:t>
      </w:r>
      <w:r w:rsidR="006E13C5">
        <w:t xml:space="preserve"> (SR-nätverket)</w:t>
      </w:r>
      <w:r>
        <w:t xml:space="preserve"> där UU-ledamot Jonas Nilsson ingår. ST-frågor har en stark reglering men framför allt frågor kopplade till </w:t>
      </w:r>
      <w:r w:rsidR="006E13C5">
        <w:t>forskning har koppling till arbetet inom UU. SR</w:t>
      </w:r>
      <w:r w:rsidR="00D50440">
        <w:t>-nätverket driver även METIS-</w:t>
      </w:r>
      <w:r w:rsidR="006E13C5">
        <w:t>frågor samt tillsätter även representanter åt UU i UEMS-CAP samt stöttar i att hitta representanter som kan verka som SPUR-granskare.</w:t>
      </w:r>
    </w:p>
    <w:p w14:paraId="726649B6" w14:textId="734A16F1" w:rsidR="003774CC" w:rsidRPr="003774CC" w:rsidRDefault="003774CC" w:rsidP="003774CC">
      <w:pPr>
        <w:pStyle w:val="Underrubrik"/>
      </w:pPr>
      <w:r w:rsidRPr="003774CC">
        <w:t>UEMS-CAP</w:t>
      </w:r>
    </w:p>
    <w:p w14:paraId="7C5F10BC" w14:textId="6A17AF4A" w:rsidR="003774CC" w:rsidRDefault="003774CC" w:rsidP="007B12EB">
      <w:r>
        <w:t xml:space="preserve">SFBUP representeras av Hanna Essner och Jonas Nilsson. Hanna Essner deltog vid fysiskt möte i Aten hösten 2023. Jonas Nilsson deltar i en arbetsgrupp runt utvecklande av de europeiska riktlinjerna för ST. Hanna Essner och Gunnar Brodd från huvudhandledargruppen har även deltagit vid det årliga handledarseminariet. </w:t>
      </w:r>
    </w:p>
    <w:p w14:paraId="50567450" w14:textId="78AD7753" w:rsidR="003774CC" w:rsidRDefault="003774CC" w:rsidP="003774CC">
      <w:pPr>
        <w:pStyle w:val="Underrubrik"/>
      </w:pPr>
      <w:r>
        <w:t>SPUR</w:t>
      </w:r>
    </w:p>
    <w:p w14:paraId="2220B01C" w14:textId="19798D38" w:rsidR="006E13C5" w:rsidRDefault="006E13C5" w:rsidP="007B12EB">
      <w:r>
        <w:t>Under 2023 gjordes tre SPUR-granskningar (BUP Örebro, BUP Gävleborg samt BUP Södra Älvsborgs sjukhus)</w:t>
      </w:r>
    </w:p>
    <w:p w14:paraId="672B596F" w14:textId="757A4423" w:rsidR="006E13C5" w:rsidRDefault="006E13C5" w:rsidP="007B12EB">
      <w:r>
        <w:t>Aktuella SPU-granskare:</w:t>
      </w:r>
    </w:p>
    <w:p w14:paraId="6E94EE1F" w14:textId="3C9E0A9F" w:rsidR="006E13C5" w:rsidRDefault="006E13C5" w:rsidP="006E13C5">
      <w:pPr>
        <w:pStyle w:val="Liststycke"/>
        <w:numPr>
          <w:ilvl w:val="0"/>
          <w:numId w:val="35"/>
        </w:numPr>
      </w:pPr>
      <w:r>
        <w:t>Hanna Essner, samordnare</w:t>
      </w:r>
    </w:p>
    <w:p w14:paraId="160A5287" w14:textId="28ED49FB" w:rsidR="006E13C5" w:rsidRDefault="006E13C5" w:rsidP="006E13C5">
      <w:pPr>
        <w:pStyle w:val="Liststycke"/>
        <w:numPr>
          <w:ilvl w:val="0"/>
          <w:numId w:val="35"/>
        </w:numPr>
      </w:pPr>
      <w:r>
        <w:t>Hilke Wulfer</w:t>
      </w:r>
      <w:r w:rsidR="002542A5">
        <w:t>s</w:t>
      </w:r>
      <w:r>
        <w:t>-Sievers</w:t>
      </w:r>
    </w:p>
    <w:p w14:paraId="5A8E8115" w14:textId="26986386" w:rsidR="006E13C5" w:rsidRDefault="006E13C5" w:rsidP="006E13C5">
      <w:pPr>
        <w:pStyle w:val="Liststycke"/>
        <w:numPr>
          <w:ilvl w:val="0"/>
          <w:numId w:val="35"/>
        </w:numPr>
      </w:pPr>
      <w:r>
        <w:t>Tove Marthin</w:t>
      </w:r>
    </w:p>
    <w:p w14:paraId="14DC3925" w14:textId="6806D5BE" w:rsidR="006E13C5" w:rsidRDefault="006E13C5" w:rsidP="006E13C5">
      <w:pPr>
        <w:pStyle w:val="Liststycke"/>
        <w:numPr>
          <w:ilvl w:val="0"/>
          <w:numId w:val="35"/>
        </w:numPr>
      </w:pPr>
      <w:r>
        <w:t>Mia Thörnqvist</w:t>
      </w:r>
    </w:p>
    <w:p w14:paraId="6942C252" w14:textId="31C7B193" w:rsidR="006E13C5" w:rsidRDefault="006E13C5" w:rsidP="006E13C5">
      <w:pPr>
        <w:pStyle w:val="Liststycke"/>
        <w:numPr>
          <w:ilvl w:val="0"/>
          <w:numId w:val="35"/>
        </w:numPr>
      </w:pPr>
      <w:r>
        <w:t>Jonas Nilsson</w:t>
      </w:r>
    </w:p>
    <w:p w14:paraId="54F42925" w14:textId="47723E4B" w:rsidR="003774CC" w:rsidRDefault="00D50440" w:rsidP="003774CC">
      <w:pPr>
        <w:pStyle w:val="Underrubrik"/>
      </w:pPr>
      <w:r>
        <w:t>METIS</w:t>
      </w:r>
    </w:p>
    <w:p w14:paraId="34681702" w14:textId="095C7093" w:rsidR="002542A5" w:rsidRDefault="002542A5" w:rsidP="002542A5">
      <w:r>
        <w:t>SFBUP är adjungerade i METIS styrgrupp. Denna representation har delegerats till SR-nätverket inom BUP där ordförande Lisa Härdelin Lenerius och Jonas Nilsson delat på deltagande. METIS styrgruppsmöten sker cirka 1 gång per mån</w:t>
      </w:r>
      <w:r>
        <w:t>ad i digitalt format. Under 2023</w:t>
      </w:r>
      <w:r>
        <w:t xml:space="preserve"> har även en representant från SR-nätverket varit representerat på METIS regionala kansliers nätverksmöten som hålls 3 dagar per år.</w:t>
      </w:r>
    </w:p>
    <w:p w14:paraId="184776B4" w14:textId="77777777" w:rsidR="002542A5" w:rsidRDefault="002542A5" w:rsidP="002542A5"/>
    <w:p w14:paraId="71A9D149" w14:textId="48DEFA6B" w:rsidR="003774CC" w:rsidRDefault="002542A5" w:rsidP="002542A5">
      <w:r>
        <w:t>SR-nätverket organiserar det nationella kursutbudet för BUP ST.</w:t>
      </w:r>
      <w:r>
        <w:t xml:space="preserve"> </w:t>
      </w:r>
      <w:r w:rsidR="003774CC">
        <w:t xml:space="preserve">Under 2023 har 12 </w:t>
      </w:r>
      <w:r w:rsidR="00C03EF0">
        <w:t>METIS-</w:t>
      </w:r>
      <w:r w:rsidR="003774CC">
        <w:t>kurser arrangerats:</w:t>
      </w:r>
    </w:p>
    <w:p w14:paraId="1BFC0193" w14:textId="2003682B" w:rsidR="003774CC" w:rsidRDefault="003774CC" w:rsidP="002542A5">
      <w:pPr>
        <w:pStyle w:val="Liststycke"/>
        <w:numPr>
          <w:ilvl w:val="0"/>
          <w:numId w:val="38"/>
        </w:numPr>
      </w:pPr>
      <w:r>
        <w:t>Akut barn- och ungdomspsykiatri – Malmö</w:t>
      </w:r>
    </w:p>
    <w:p w14:paraId="3F1D0024" w14:textId="368099A3" w:rsidR="003774CC" w:rsidRDefault="003774CC" w:rsidP="002542A5">
      <w:pPr>
        <w:pStyle w:val="Liststycke"/>
        <w:numPr>
          <w:ilvl w:val="0"/>
          <w:numId w:val="38"/>
        </w:numPr>
      </w:pPr>
      <w:r w:rsidRPr="003774CC">
        <w:t>Barn- och ungdomspsykiatrisk bedömning och diagnostik</w:t>
      </w:r>
      <w:r>
        <w:t xml:space="preserve"> – Halmstad</w:t>
      </w:r>
    </w:p>
    <w:p w14:paraId="384F9446" w14:textId="03705B0B" w:rsidR="003774CC" w:rsidRDefault="003774CC" w:rsidP="002542A5">
      <w:pPr>
        <w:pStyle w:val="Liststycke"/>
        <w:numPr>
          <w:ilvl w:val="0"/>
          <w:numId w:val="38"/>
        </w:numPr>
      </w:pPr>
      <w:r w:rsidRPr="003774CC">
        <w:t>Barn- o</w:t>
      </w:r>
      <w:r>
        <w:t>ch ungdomspsykiatrisk pediatrik – Stockholm</w:t>
      </w:r>
    </w:p>
    <w:p w14:paraId="730D4DD8" w14:textId="73912C40" w:rsidR="003774CC" w:rsidRDefault="003774CC" w:rsidP="002542A5">
      <w:pPr>
        <w:pStyle w:val="Liststycke"/>
        <w:numPr>
          <w:ilvl w:val="0"/>
          <w:numId w:val="38"/>
        </w:numPr>
      </w:pPr>
      <w:r w:rsidRPr="003774CC">
        <w:t>Substansbru</w:t>
      </w:r>
      <w:r>
        <w:t>kssyndrom hos barn och ungdomar – Stockholm</w:t>
      </w:r>
    </w:p>
    <w:p w14:paraId="17A95613" w14:textId="383D7794" w:rsidR="003774CC" w:rsidRDefault="002542A5" w:rsidP="002542A5">
      <w:pPr>
        <w:pStyle w:val="Liststycke"/>
        <w:numPr>
          <w:ilvl w:val="0"/>
          <w:numId w:val="38"/>
        </w:numPr>
      </w:pPr>
      <w:r w:rsidRPr="002542A5">
        <w:t>Vuxenpsykiatri</w:t>
      </w:r>
      <w:r>
        <w:t xml:space="preserve"> för barn och ungdomspsykiatrin </w:t>
      </w:r>
      <w:r w:rsidR="003774CC">
        <w:t>– Skövde</w:t>
      </w:r>
    </w:p>
    <w:p w14:paraId="2D78617E" w14:textId="7351033B" w:rsidR="003774CC" w:rsidRDefault="003774CC" w:rsidP="002542A5">
      <w:pPr>
        <w:pStyle w:val="Liststycke"/>
        <w:numPr>
          <w:ilvl w:val="0"/>
          <w:numId w:val="38"/>
        </w:numPr>
      </w:pPr>
      <w:r w:rsidRPr="003774CC">
        <w:lastRenderedPageBreak/>
        <w:t>Barn- och ungdomspsykiatrisk juridik</w:t>
      </w:r>
      <w:r>
        <w:t xml:space="preserve"> – Linköping</w:t>
      </w:r>
    </w:p>
    <w:p w14:paraId="4EAA8330" w14:textId="08637C47" w:rsidR="003774CC" w:rsidRDefault="003774CC" w:rsidP="002542A5">
      <w:pPr>
        <w:pStyle w:val="Liststycke"/>
        <w:numPr>
          <w:ilvl w:val="0"/>
          <w:numId w:val="38"/>
        </w:numPr>
      </w:pPr>
      <w:r w:rsidRPr="003774CC">
        <w:t>Utvecklingspsykologi för barn- och ungdomspsykiatrin</w:t>
      </w:r>
      <w:r>
        <w:t xml:space="preserve"> </w:t>
      </w:r>
      <w:r w:rsidR="002542A5">
        <w:t>–</w:t>
      </w:r>
      <w:r>
        <w:t xml:space="preserve"> Stockholm</w:t>
      </w:r>
      <w:r w:rsidR="002542A5">
        <w:t xml:space="preserve"> (2 tillfällen)</w:t>
      </w:r>
    </w:p>
    <w:p w14:paraId="5B530B64" w14:textId="1BB050D1" w:rsidR="002542A5" w:rsidRDefault="002542A5" w:rsidP="002542A5">
      <w:pPr>
        <w:pStyle w:val="Liststycke"/>
        <w:numPr>
          <w:ilvl w:val="0"/>
          <w:numId w:val="38"/>
        </w:numPr>
      </w:pPr>
      <w:r w:rsidRPr="002542A5">
        <w:t>Psykofarmakologi för barn- och ungdomspsykiatrin</w:t>
      </w:r>
      <w:r>
        <w:t xml:space="preserve"> – Halmstad</w:t>
      </w:r>
    </w:p>
    <w:p w14:paraId="7B28A0BB" w14:textId="024C8288" w:rsidR="002542A5" w:rsidRDefault="002542A5" w:rsidP="002542A5">
      <w:pPr>
        <w:pStyle w:val="Liststycke"/>
        <w:numPr>
          <w:ilvl w:val="0"/>
          <w:numId w:val="38"/>
        </w:numPr>
      </w:pPr>
      <w:r w:rsidRPr="002542A5">
        <w:t>Barn- och ungdomsneuropsykiatri i teori och praktik</w:t>
      </w:r>
      <w:r>
        <w:t xml:space="preserve"> – Umeå</w:t>
      </w:r>
    </w:p>
    <w:p w14:paraId="17D70DA1" w14:textId="545FF9E8" w:rsidR="002542A5" w:rsidRDefault="002542A5" w:rsidP="002542A5">
      <w:pPr>
        <w:pStyle w:val="Liststycke"/>
        <w:numPr>
          <w:ilvl w:val="0"/>
          <w:numId w:val="38"/>
        </w:numPr>
      </w:pPr>
      <w:r w:rsidRPr="002542A5">
        <w:t>Trauma inklusive migrationspr</w:t>
      </w:r>
      <w:r>
        <w:t>oblematik hos barn och ungdomar – Linköping</w:t>
      </w:r>
    </w:p>
    <w:p w14:paraId="6F7F259A" w14:textId="18F29A27" w:rsidR="002542A5" w:rsidRDefault="002542A5" w:rsidP="002542A5">
      <w:pPr>
        <w:pStyle w:val="Liststycke"/>
        <w:numPr>
          <w:ilvl w:val="0"/>
          <w:numId w:val="38"/>
        </w:numPr>
      </w:pPr>
      <w:proofErr w:type="spellStart"/>
      <w:r w:rsidRPr="002542A5">
        <w:t>Suicidologi</w:t>
      </w:r>
      <w:proofErr w:type="spellEnd"/>
      <w:r w:rsidRPr="002542A5">
        <w:t xml:space="preserve"> och självskadebeteende för barn- och ungdomspsykiatrin</w:t>
      </w:r>
      <w:r>
        <w:t xml:space="preserve"> – Halmstad</w:t>
      </w:r>
    </w:p>
    <w:p w14:paraId="2E109300" w14:textId="77777777" w:rsidR="002542A5" w:rsidRPr="00EC6E8F" w:rsidRDefault="002542A5" w:rsidP="002542A5">
      <w:pPr>
        <w:pStyle w:val="Underrubrik"/>
        <w:rPr>
          <w:b/>
          <w:bCs/>
        </w:rPr>
      </w:pPr>
      <w:r>
        <w:t>Handledarutbildning</w:t>
      </w:r>
    </w:p>
    <w:p w14:paraId="1BA7F14E" w14:textId="323BEB3D" w:rsidR="002542A5" w:rsidRDefault="002542A5" w:rsidP="002542A5">
      <w:r>
        <w:t>SFBUP Huvudhandledarkurs hösten 2023</w:t>
      </w:r>
      <w:r>
        <w:t xml:space="preserve"> arrangerades som planerat</w:t>
      </w:r>
      <w:r>
        <w:t xml:space="preserve"> och var fulltecknad med 21 </w:t>
      </w:r>
      <w:r w:rsidRPr="006D240D">
        <w:t xml:space="preserve">deltagare </w:t>
      </w:r>
      <w:r>
        <w:t xml:space="preserve">som </w:t>
      </w:r>
      <w:r w:rsidRPr="006D240D">
        <w:t xml:space="preserve">fullföljde </w:t>
      </w:r>
      <w:r>
        <w:t>kursen</w:t>
      </w:r>
      <w:r>
        <w:t>. L</w:t>
      </w:r>
      <w:r w:rsidRPr="006D240D">
        <w:t>ärare var Gunnar Brodd</w:t>
      </w:r>
      <w:r>
        <w:t>,</w:t>
      </w:r>
      <w:r w:rsidRPr="006D240D">
        <w:t xml:space="preserve"> </w:t>
      </w:r>
      <w:r w:rsidRPr="006D240D">
        <w:t>Hanna Essner och</w:t>
      </w:r>
      <w:r>
        <w:t xml:space="preserve"> Hilke </w:t>
      </w:r>
      <w:proofErr w:type="spellStart"/>
      <w:r>
        <w:t>Wulfers</w:t>
      </w:r>
      <w:proofErr w:type="spellEnd"/>
      <w:r>
        <w:t>-Sivers.</w:t>
      </w:r>
      <w:r w:rsidRPr="006D240D">
        <w:t xml:space="preserve"> </w:t>
      </w:r>
    </w:p>
    <w:p w14:paraId="5E7E6D2B" w14:textId="77777777" w:rsidR="006E13C5" w:rsidRDefault="006E13C5" w:rsidP="006E13C5">
      <w:pPr>
        <w:pStyle w:val="Rubrik1"/>
      </w:pPr>
      <w:r>
        <w:t>Specialist</w:t>
      </w:r>
    </w:p>
    <w:p w14:paraId="09485D4C" w14:textId="77777777" w:rsidR="006E13C5" w:rsidRDefault="006E13C5" w:rsidP="006E13C5">
      <w:r>
        <w:t xml:space="preserve">Fortbildning av specialister är en viktig fråga för UU som tidigare inte haft en tydlig plats inom SFBUP. Detta område har kopplingar till </w:t>
      </w:r>
      <w:proofErr w:type="spellStart"/>
      <w:r>
        <w:t>SFBUPs</w:t>
      </w:r>
      <w:proofErr w:type="spellEnd"/>
      <w:r>
        <w:t xml:space="preserve"> arbetsgrupp runt SFBUP-kongressen. </w:t>
      </w:r>
    </w:p>
    <w:p w14:paraId="713E1792" w14:textId="761B1D85" w:rsidR="006E13C5" w:rsidRDefault="006E13C5" w:rsidP="006E13C5">
      <w:pPr>
        <w:pStyle w:val="Rubrik1"/>
      </w:pPr>
      <w:r>
        <w:t>Forskning</w:t>
      </w:r>
    </w:p>
    <w:p w14:paraId="6AFEDAE0" w14:textId="3FBC60D2" w:rsidR="00351304" w:rsidRDefault="006E13C5" w:rsidP="002542A5">
      <w:r>
        <w:t xml:space="preserve">Detta drivs till stor del via akademins medverkan i UU. Möjligheten att forska behöver stärkas och kunna genomföras under hela utvecklingstiden. </w:t>
      </w:r>
      <w:r w:rsidR="00351304" w:rsidRPr="00350439">
        <w:t>SPUR</w:t>
      </w:r>
      <w:r w:rsidR="00351304">
        <w:t xml:space="preserve"> </w:t>
      </w:r>
    </w:p>
    <w:p w14:paraId="477D6EB9" w14:textId="77777777" w:rsidR="00351304" w:rsidRDefault="00351304" w:rsidP="00351304"/>
    <w:p w14:paraId="64FFC2ED" w14:textId="39DE32AA" w:rsidR="00351304" w:rsidRDefault="002C1AE2" w:rsidP="002C1AE2">
      <w:r>
        <w:t xml:space="preserve">Sammanställd av Jonas Nilsson, </w:t>
      </w:r>
      <w:proofErr w:type="spellStart"/>
      <w:r w:rsidR="00C03EF0">
        <w:t>tf</w:t>
      </w:r>
      <w:proofErr w:type="spellEnd"/>
      <w:r w:rsidR="00C03EF0">
        <w:t xml:space="preserve"> ordförande, </w:t>
      </w:r>
      <w:r>
        <w:t>ledamot SFBUP Utbildningsutskott</w:t>
      </w:r>
      <w:r w:rsidR="00351304">
        <w:t xml:space="preserve"> </w:t>
      </w:r>
    </w:p>
    <w:p w14:paraId="42E5F4C9" w14:textId="77777777" w:rsidR="00351304" w:rsidRDefault="00351304" w:rsidP="00351304"/>
    <w:p w14:paraId="3D06A6E6" w14:textId="77777777" w:rsidR="00FA40CF" w:rsidRPr="00922FC8" w:rsidRDefault="00FA40CF" w:rsidP="00922FC8"/>
    <w:sectPr w:rsidR="00FA40CF" w:rsidRPr="00922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C269" w14:textId="77777777" w:rsidR="004C2FDD" w:rsidRDefault="004C2FDD">
      <w:r>
        <w:separator/>
      </w:r>
    </w:p>
  </w:endnote>
  <w:endnote w:type="continuationSeparator" w:id="0">
    <w:p w14:paraId="4CBF9A61" w14:textId="77777777" w:rsidR="004C2FDD" w:rsidRDefault="004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9C2F" w14:textId="77777777" w:rsidR="00121440" w:rsidRDefault="001214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692C" w14:textId="77777777" w:rsidR="00C476C9" w:rsidRDefault="00C476C9" w:rsidP="00E95588">
    <w:pPr>
      <w:pStyle w:val="Sidfot"/>
      <w:tabs>
        <w:tab w:val="clear" w:pos="4536"/>
        <w:tab w:val="clear" w:pos="9072"/>
        <w:tab w:val="left" w:pos="4500"/>
        <w:tab w:val="left" w:pos="6300"/>
        <w:tab w:val="left" w:pos="792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EDFA" w14:textId="77777777" w:rsidR="00121440" w:rsidRDefault="001214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0567" w14:textId="77777777" w:rsidR="004C2FDD" w:rsidRDefault="004C2FDD">
      <w:r>
        <w:separator/>
      </w:r>
    </w:p>
  </w:footnote>
  <w:footnote w:type="continuationSeparator" w:id="0">
    <w:p w14:paraId="48EEAD87" w14:textId="77777777" w:rsidR="004C2FDD" w:rsidRDefault="004C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1D2" w14:textId="77777777" w:rsidR="00121440" w:rsidRDefault="001214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8"/>
      <w:gridCol w:w="6584"/>
    </w:tblGrid>
    <w:tr w:rsidR="00C476C9" w:rsidRPr="00121440" w14:paraId="4DC6F109" w14:textId="77777777" w:rsidTr="00E4F235">
      <w:tc>
        <w:tcPr>
          <w:tcW w:w="2628" w:type="dxa"/>
        </w:tcPr>
        <w:p w14:paraId="16C7F990" w14:textId="25322833" w:rsidR="00C476C9" w:rsidRPr="00B26F6E" w:rsidRDefault="00121440" w:rsidP="006C7E15">
          <w:pPr>
            <w:rPr>
              <w:rFonts w:ascii="Papyrus" w:hAnsi="Papyrus"/>
              <w:b/>
              <w:sz w:val="72"/>
              <w:szCs w:val="72"/>
            </w:rPr>
          </w:pPr>
          <w:r>
            <w:rPr>
              <w:rFonts w:ascii="Papyrus" w:hAnsi="Papyrus"/>
              <w:b/>
              <w:noProof/>
              <w:sz w:val="72"/>
              <w:szCs w:val="72"/>
            </w:rPr>
            <w:drawing>
              <wp:inline distT="0" distB="0" distL="0" distR="0" wp14:anchorId="103D01E0" wp14:editId="35EEFF45">
                <wp:extent cx="1531620" cy="128079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BUP_Logga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1280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4" w:type="dxa"/>
        </w:tcPr>
        <w:p w14:paraId="10BDBB11" w14:textId="77777777" w:rsidR="00C476C9" w:rsidRPr="00B26F6E" w:rsidRDefault="00C476C9" w:rsidP="006C7E15">
          <w:pPr>
            <w:rPr>
              <w:i/>
              <w:sz w:val="28"/>
            </w:rPr>
          </w:pPr>
        </w:p>
        <w:p w14:paraId="59BE4607" w14:textId="77777777" w:rsidR="00C476C9" w:rsidRPr="00B26F6E" w:rsidRDefault="00C476C9" w:rsidP="006C7E15">
          <w:pPr>
            <w:rPr>
              <w:i/>
              <w:sz w:val="28"/>
            </w:rPr>
          </w:pPr>
        </w:p>
        <w:p w14:paraId="739165FD" w14:textId="77777777" w:rsidR="00C476C9" w:rsidRPr="00B26F6E" w:rsidRDefault="00C476C9" w:rsidP="006C7E15">
          <w:pPr>
            <w:rPr>
              <w:i/>
              <w:sz w:val="28"/>
            </w:rPr>
          </w:pPr>
        </w:p>
        <w:p w14:paraId="2C0286E2" w14:textId="77777777" w:rsidR="00C476C9" w:rsidRPr="00121440" w:rsidRDefault="00E4F235" w:rsidP="00E4F235">
          <w:pPr>
            <w:rPr>
              <w:rFonts w:ascii="Calibri" w:hAnsi="Calibri" w:cs="Calibri"/>
              <w:iCs/>
              <w:color w:val="1F3864" w:themeColor="accent1" w:themeShade="80"/>
            </w:rPr>
          </w:pPr>
          <w:r w:rsidRPr="00121440">
            <w:rPr>
              <w:rFonts w:ascii="Calibri" w:hAnsi="Calibri" w:cs="Calibri"/>
              <w:iCs/>
              <w:color w:val="1F3864" w:themeColor="accent1" w:themeShade="80"/>
              <w:sz w:val="28"/>
              <w:szCs w:val="28"/>
            </w:rPr>
            <w:t>Svenska Föreningen för Barn- och Ungdomspsykiatri</w:t>
          </w:r>
        </w:p>
        <w:p w14:paraId="77FD5C32" w14:textId="77777777" w:rsidR="00C476C9" w:rsidRPr="00B26F6E" w:rsidRDefault="00E4F235" w:rsidP="00E4F235">
          <w:pPr>
            <w:rPr>
              <w:rFonts w:ascii="Papyrus" w:eastAsia="Papyrus" w:hAnsi="Papyrus" w:cs="Papyrus"/>
              <w:b/>
              <w:bCs/>
              <w:sz w:val="28"/>
              <w:szCs w:val="28"/>
              <w:lang w:val="en-GB"/>
            </w:rPr>
          </w:pPr>
          <w:r w:rsidRPr="00121440">
            <w:rPr>
              <w:rFonts w:ascii="Calibri" w:hAnsi="Calibri" w:cs="Calibri"/>
              <w:iCs/>
              <w:color w:val="1F3864" w:themeColor="accent1" w:themeShade="80"/>
              <w:lang w:val="en-GB"/>
            </w:rPr>
            <w:t>Swedish Association for Child and Adolescent Psychiatry</w:t>
          </w:r>
        </w:p>
      </w:tc>
    </w:tr>
  </w:tbl>
  <w:p w14:paraId="6419BE4F" w14:textId="77777777" w:rsidR="00C476C9" w:rsidRPr="003E42F1" w:rsidRDefault="00C476C9">
    <w:pPr>
      <w:pStyle w:val="Sidhuvud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BFAB" w14:textId="77777777" w:rsidR="00121440" w:rsidRDefault="001214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71041"/>
    <w:multiLevelType w:val="hybridMultilevel"/>
    <w:tmpl w:val="73589108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424E"/>
    <w:multiLevelType w:val="hybridMultilevel"/>
    <w:tmpl w:val="0570E634"/>
    <w:lvl w:ilvl="0" w:tplc="3D487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63170"/>
    <w:multiLevelType w:val="hybridMultilevel"/>
    <w:tmpl w:val="3AB801FA"/>
    <w:lvl w:ilvl="0" w:tplc="608EC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C0BB6"/>
    <w:multiLevelType w:val="hybridMultilevel"/>
    <w:tmpl w:val="6DA4C4BA"/>
    <w:lvl w:ilvl="0" w:tplc="2E6402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3877"/>
    <w:multiLevelType w:val="hybridMultilevel"/>
    <w:tmpl w:val="793A1E1A"/>
    <w:lvl w:ilvl="0" w:tplc="9EB86D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06090"/>
    <w:multiLevelType w:val="hybridMultilevel"/>
    <w:tmpl w:val="5E264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E256F"/>
    <w:multiLevelType w:val="hybridMultilevel"/>
    <w:tmpl w:val="A2FAF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5960"/>
    <w:multiLevelType w:val="hybridMultilevel"/>
    <w:tmpl w:val="E6D290B6"/>
    <w:lvl w:ilvl="0" w:tplc="608EC4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D3955"/>
    <w:multiLevelType w:val="hybridMultilevel"/>
    <w:tmpl w:val="5EC88B6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5847"/>
    <w:multiLevelType w:val="hybridMultilevel"/>
    <w:tmpl w:val="E2768148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59C7"/>
    <w:multiLevelType w:val="hybridMultilevel"/>
    <w:tmpl w:val="D2E8B5EA"/>
    <w:lvl w:ilvl="0" w:tplc="9EB86D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0A7D"/>
    <w:multiLevelType w:val="hybridMultilevel"/>
    <w:tmpl w:val="3528B6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109F"/>
    <w:multiLevelType w:val="hybridMultilevel"/>
    <w:tmpl w:val="A1A496D8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F2D7A"/>
    <w:multiLevelType w:val="hybridMultilevel"/>
    <w:tmpl w:val="D554B7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2929"/>
    <w:multiLevelType w:val="hybridMultilevel"/>
    <w:tmpl w:val="7DBAC272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E89"/>
    <w:multiLevelType w:val="hybridMultilevel"/>
    <w:tmpl w:val="4490BDD6"/>
    <w:lvl w:ilvl="0" w:tplc="041D001B">
      <w:start w:val="1"/>
      <w:numFmt w:val="lowerRoman"/>
      <w:lvlText w:val="%1."/>
      <w:lvlJc w:val="right"/>
      <w:pPr>
        <w:ind w:left="2700" w:hanging="360"/>
      </w:p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8CE7EEA"/>
    <w:multiLevelType w:val="hybridMultilevel"/>
    <w:tmpl w:val="38D498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431A6"/>
    <w:multiLevelType w:val="hybridMultilevel"/>
    <w:tmpl w:val="4A38CEA6"/>
    <w:lvl w:ilvl="0" w:tplc="9EB86D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54772"/>
    <w:multiLevelType w:val="hybridMultilevel"/>
    <w:tmpl w:val="58460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375D"/>
    <w:multiLevelType w:val="hybridMultilevel"/>
    <w:tmpl w:val="713C960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147C2C"/>
    <w:multiLevelType w:val="hybridMultilevel"/>
    <w:tmpl w:val="CBB2F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81398"/>
    <w:multiLevelType w:val="hybridMultilevel"/>
    <w:tmpl w:val="B05A1EE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E35C4F"/>
    <w:multiLevelType w:val="hybridMultilevel"/>
    <w:tmpl w:val="738C5002"/>
    <w:lvl w:ilvl="0" w:tplc="E8582AA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425"/>
    <w:multiLevelType w:val="hybridMultilevel"/>
    <w:tmpl w:val="D2B28A48"/>
    <w:lvl w:ilvl="0" w:tplc="F57AED5E"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  <w:color w:val="221F1F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 w15:restartNumberingAfterBreak="0">
    <w:nsid w:val="594E50FF"/>
    <w:multiLevelType w:val="hybridMultilevel"/>
    <w:tmpl w:val="FA8EA1D2"/>
    <w:lvl w:ilvl="0" w:tplc="5D782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16C7"/>
    <w:multiLevelType w:val="hybridMultilevel"/>
    <w:tmpl w:val="157EDC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028B"/>
    <w:multiLevelType w:val="hybridMultilevel"/>
    <w:tmpl w:val="9CF05060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93B8C"/>
    <w:multiLevelType w:val="hybridMultilevel"/>
    <w:tmpl w:val="475AA5DC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72087"/>
    <w:multiLevelType w:val="hybridMultilevel"/>
    <w:tmpl w:val="42ECC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65A02"/>
    <w:multiLevelType w:val="hybridMultilevel"/>
    <w:tmpl w:val="A87ABB2A"/>
    <w:lvl w:ilvl="0" w:tplc="3D4873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47EC5"/>
    <w:multiLevelType w:val="hybridMultilevel"/>
    <w:tmpl w:val="34D08FAE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A340C"/>
    <w:multiLevelType w:val="hybridMultilevel"/>
    <w:tmpl w:val="D4660560"/>
    <w:lvl w:ilvl="0" w:tplc="041D000F">
      <w:start w:val="1"/>
      <w:numFmt w:val="decimal"/>
      <w:lvlText w:val="%1."/>
      <w:lvlJc w:val="left"/>
      <w:pPr>
        <w:ind w:left="2700" w:hanging="360"/>
      </w:p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6A0803C1"/>
    <w:multiLevelType w:val="hybridMultilevel"/>
    <w:tmpl w:val="A4560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25406"/>
    <w:multiLevelType w:val="hybridMultilevel"/>
    <w:tmpl w:val="692645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152F4"/>
    <w:multiLevelType w:val="hybridMultilevel"/>
    <w:tmpl w:val="49606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20100"/>
    <w:multiLevelType w:val="hybridMultilevel"/>
    <w:tmpl w:val="3AECD182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5"/>
  </w:num>
  <w:num w:numId="5">
    <w:abstractNumId w:val="13"/>
  </w:num>
  <w:num w:numId="6">
    <w:abstractNumId w:val="33"/>
  </w:num>
  <w:num w:numId="7">
    <w:abstractNumId w:val="10"/>
  </w:num>
  <w:num w:numId="8">
    <w:abstractNumId w:val="17"/>
  </w:num>
  <w:num w:numId="9">
    <w:abstractNumId w:val="3"/>
  </w:num>
  <w:num w:numId="10">
    <w:abstractNumId w:val="4"/>
  </w:num>
  <w:num w:numId="11">
    <w:abstractNumId w:val="24"/>
  </w:num>
  <w:num w:numId="12">
    <w:abstractNumId w:val="5"/>
  </w:num>
  <w:num w:numId="13">
    <w:abstractNumId w:val="6"/>
  </w:num>
  <w:num w:numId="14">
    <w:abstractNumId w:val="12"/>
  </w:num>
  <w:num w:numId="15">
    <w:abstractNumId w:val="19"/>
  </w:num>
  <w:num w:numId="16">
    <w:abstractNumId w:val="30"/>
  </w:num>
  <w:num w:numId="17">
    <w:abstractNumId w:val="35"/>
  </w:num>
  <w:num w:numId="18">
    <w:abstractNumId w:val="9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31"/>
  </w:num>
  <w:num w:numId="24">
    <w:abstractNumId w:val="37"/>
  </w:num>
  <w:num w:numId="25">
    <w:abstractNumId w:val="11"/>
  </w:num>
  <w:num w:numId="26">
    <w:abstractNumId w:val="29"/>
  </w:num>
  <w:num w:numId="27">
    <w:abstractNumId w:val="14"/>
  </w:num>
  <w:num w:numId="28">
    <w:abstractNumId w:val="2"/>
  </w:num>
  <w:num w:numId="29">
    <w:abstractNumId w:val="32"/>
  </w:num>
  <w:num w:numId="30">
    <w:abstractNumId w:val="28"/>
  </w:num>
  <w:num w:numId="31">
    <w:abstractNumId w:val="25"/>
  </w:num>
  <w:num w:numId="32">
    <w:abstractNumId w:val="26"/>
  </w:num>
  <w:num w:numId="33">
    <w:abstractNumId w:val="8"/>
  </w:num>
  <w:num w:numId="34">
    <w:abstractNumId w:val="20"/>
  </w:num>
  <w:num w:numId="35">
    <w:abstractNumId w:val="7"/>
  </w:num>
  <w:num w:numId="36">
    <w:abstractNumId w:val="22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01083F"/>
    <w:rsid w:val="00012E32"/>
    <w:rsid w:val="00025A80"/>
    <w:rsid w:val="00033127"/>
    <w:rsid w:val="00037641"/>
    <w:rsid w:val="00040416"/>
    <w:rsid w:val="00063102"/>
    <w:rsid w:val="00094FB5"/>
    <w:rsid w:val="0009691C"/>
    <w:rsid w:val="000A1799"/>
    <w:rsid w:val="000B2FFC"/>
    <w:rsid w:val="000C59F2"/>
    <w:rsid w:val="000F10D7"/>
    <w:rsid w:val="000F415D"/>
    <w:rsid w:val="00114CE1"/>
    <w:rsid w:val="00115644"/>
    <w:rsid w:val="00121440"/>
    <w:rsid w:val="0014782A"/>
    <w:rsid w:val="00176B3F"/>
    <w:rsid w:val="001974B3"/>
    <w:rsid w:val="001B76E4"/>
    <w:rsid w:val="001D0A98"/>
    <w:rsid w:val="001D22BD"/>
    <w:rsid w:val="001E6F39"/>
    <w:rsid w:val="001F1FDD"/>
    <w:rsid w:val="00207DD4"/>
    <w:rsid w:val="00211219"/>
    <w:rsid w:val="00215998"/>
    <w:rsid w:val="00217EEB"/>
    <w:rsid w:val="002220D4"/>
    <w:rsid w:val="0022728F"/>
    <w:rsid w:val="002500DE"/>
    <w:rsid w:val="002538C7"/>
    <w:rsid w:val="002542A5"/>
    <w:rsid w:val="00266E54"/>
    <w:rsid w:val="00290B1D"/>
    <w:rsid w:val="002C1AE2"/>
    <w:rsid w:val="002C481A"/>
    <w:rsid w:val="002C4BAE"/>
    <w:rsid w:val="002F409F"/>
    <w:rsid w:val="00304124"/>
    <w:rsid w:val="0032005B"/>
    <w:rsid w:val="00333878"/>
    <w:rsid w:val="00334DA7"/>
    <w:rsid w:val="0034197B"/>
    <w:rsid w:val="00347298"/>
    <w:rsid w:val="00351304"/>
    <w:rsid w:val="00354A83"/>
    <w:rsid w:val="00371C3E"/>
    <w:rsid w:val="003774CC"/>
    <w:rsid w:val="003B6E9E"/>
    <w:rsid w:val="003E42F1"/>
    <w:rsid w:val="003F5A71"/>
    <w:rsid w:val="00410372"/>
    <w:rsid w:val="00410427"/>
    <w:rsid w:val="0041350C"/>
    <w:rsid w:val="004166FE"/>
    <w:rsid w:val="00452DFF"/>
    <w:rsid w:val="0046252E"/>
    <w:rsid w:val="004706F7"/>
    <w:rsid w:val="004744D8"/>
    <w:rsid w:val="00490F5A"/>
    <w:rsid w:val="00496B4A"/>
    <w:rsid w:val="004B14F3"/>
    <w:rsid w:val="004B43A1"/>
    <w:rsid w:val="004B4B4F"/>
    <w:rsid w:val="004B4B58"/>
    <w:rsid w:val="004B59CB"/>
    <w:rsid w:val="004C2FDD"/>
    <w:rsid w:val="004C399C"/>
    <w:rsid w:val="004F15ED"/>
    <w:rsid w:val="00513872"/>
    <w:rsid w:val="005506E3"/>
    <w:rsid w:val="005529F5"/>
    <w:rsid w:val="00566DD8"/>
    <w:rsid w:val="00583457"/>
    <w:rsid w:val="00590F5A"/>
    <w:rsid w:val="005B1BD2"/>
    <w:rsid w:val="005D09E6"/>
    <w:rsid w:val="006225F2"/>
    <w:rsid w:val="006406C5"/>
    <w:rsid w:val="00643C27"/>
    <w:rsid w:val="00650D56"/>
    <w:rsid w:val="00655DC2"/>
    <w:rsid w:val="00686D83"/>
    <w:rsid w:val="00696024"/>
    <w:rsid w:val="006A204E"/>
    <w:rsid w:val="006B45F7"/>
    <w:rsid w:val="006C7E15"/>
    <w:rsid w:val="006E13C5"/>
    <w:rsid w:val="006F0232"/>
    <w:rsid w:val="00707EC5"/>
    <w:rsid w:val="00713CD7"/>
    <w:rsid w:val="00727CA5"/>
    <w:rsid w:val="00735834"/>
    <w:rsid w:val="00751F56"/>
    <w:rsid w:val="00780C21"/>
    <w:rsid w:val="007844CB"/>
    <w:rsid w:val="007B12EB"/>
    <w:rsid w:val="007B3314"/>
    <w:rsid w:val="007D6D4F"/>
    <w:rsid w:val="007E0C8A"/>
    <w:rsid w:val="007E1F6D"/>
    <w:rsid w:val="008079E5"/>
    <w:rsid w:val="00817469"/>
    <w:rsid w:val="00820F86"/>
    <w:rsid w:val="00822EA2"/>
    <w:rsid w:val="008276CF"/>
    <w:rsid w:val="008577D9"/>
    <w:rsid w:val="008606C3"/>
    <w:rsid w:val="008A565F"/>
    <w:rsid w:val="008C67EA"/>
    <w:rsid w:val="008C746D"/>
    <w:rsid w:val="008D7193"/>
    <w:rsid w:val="008F3E55"/>
    <w:rsid w:val="009103EA"/>
    <w:rsid w:val="00916BF5"/>
    <w:rsid w:val="00922FC8"/>
    <w:rsid w:val="00925025"/>
    <w:rsid w:val="00931FEA"/>
    <w:rsid w:val="0095644D"/>
    <w:rsid w:val="00981911"/>
    <w:rsid w:val="009B00B2"/>
    <w:rsid w:val="009B5AEE"/>
    <w:rsid w:val="009C268C"/>
    <w:rsid w:val="009C626C"/>
    <w:rsid w:val="00A04B94"/>
    <w:rsid w:val="00A15D10"/>
    <w:rsid w:val="00A204C2"/>
    <w:rsid w:val="00A30160"/>
    <w:rsid w:val="00A43D56"/>
    <w:rsid w:val="00A454B6"/>
    <w:rsid w:val="00A649EB"/>
    <w:rsid w:val="00A7678B"/>
    <w:rsid w:val="00A8798F"/>
    <w:rsid w:val="00AB0616"/>
    <w:rsid w:val="00AB5CB8"/>
    <w:rsid w:val="00AC37CC"/>
    <w:rsid w:val="00AD5ED5"/>
    <w:rsid w:val="00AE63BE"/>
    <w:rsid w:val="00AF50E6"/>
    <w:rsid w:val="00AF71B7"/>
    <w:rsid w:val="00B24902"/>
    <w:rsid w:val="00B26F6E"/>
    <w:rsid w:val="00B6490D"/>
    <w:rsid w:val="00B847A0"/>
    <w:rsid w:val="00BA1E0E"/>
    <w:rsid w:val="00BD0F82"/>
    <w:rsid w:val="00BE63BB"/>
    <w:rsid w:val="00C03EF0"/>
    <w:rsid w:val="00C10321"/>
    <w:rsid w:val="00C476C9"/>
    <w:rsid w:val="00C55968"/>
    <w:rsid w:val="00C57EE5"/>
    <w:rsid w:val="00C60E5A"/>
    <w:rsid w:val="00C67CD0"/>
    <w:rsid w:val="00C94AF3"/>
    <w:rsid w:val="00CB1B49"/>
    <w:rsid w:val="00CB7763"/>
    <w:rsid w:val="00CE4523"/>
    <w:rsid w:val="00CF4868"/>
    <w:rsid w:val="00CF7C05"/>
    <w:rsid w:val="00D032D7"/>
    <w:rsid w:val="00D50440"/>
    <w:rsid w:val="00D5593B"/>
    <w:rsid w:val="00D55F84"/>
    <w:rsid w:val="00D813B0"/>
    <w:rsid w:val="00DA3C80"/>
    <w:rsid w:val="00DA61EF"/>
    <w:rsid w:val="00DB21D3"/>
    <w:rsid w:val="00DB49CC"/>
    <w:rsid w:val="00DE08C2"/>
    <w:rsid w:val="00E001D8"/>
    <w:rsid w:val="00E03EF3"/>
    <w:rsid w:val="00E06F7C"/>
    <w:rsid w:val="00E12FC6"/>
    <w:rsid w:val="00E23C0F"/>
    <w:rsid w:val="00E301A6"/>
    <w:rsid w:val="00E3611A"/>
    <w:rsid w:val="00E45659"/>
    <w:rsid w:val="00E4F235"/>
    <w:rsid w:val="00E9373F"/>
    <w:rsid w:val="00E95588"/>
    <w:rsid w:val="00EA3062"/>
    <w:rsid w:val="00EB24FE"/>
    <w:rsid w:val="00ED65A8"/>
    <w:rsid w:val="00EE7762"/>
    <w:rsid w:val="00F15C0D"/>
    <w:rsid w:val="00F17F88"/>
    <w:rsid w:val="00F3285B"/>
    <w:rsid w:val="00F41A5E"/>
    <w:rsid w:val="00F44DD2"/>
    <w:rsid w:val="00F73A1E"/>
    <w:rsid w:val="00F822A6"/>
    <w:rsid w:val="00F90F4A"/>
    <w:rsid w:val="00FA40CF"/>
    <w:rsid w:val="00FC5F42"/>
    <w:rsid w:val="00FD7E85"/>
    <w:rsid w:val="00FF02F0"/>
    <w:rsid w:val="00FF724F"/>
    <w:rsid w:val="0C33C08A"/>
    <w:rsid w:val="0FC9DD2F"/>
    <w:rsid w:val="54A98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2EF73"/>
  <w15:docId w15:val="{65B87336-426A-4B03-A091-7ACD14D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4A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rsid w:val="00DA61EF"/>
    <w:pPr>
      <w:keepNext/>
      <w:numPr>
        <w:numId w:val="1"/>
      </w:numPr>
      <w:suppressAutoHyphens/>
      <w:outlineLvl w:val="0"/>
    </w:pPr>
    <w:rPr>
      <w:rFonts w:cs="Arial"/>
      <w:b/>
      <w:bCs/>
      <w:color w:val="00000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96B4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4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9558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558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22EA2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B45F7"/>
    <w:pPr>
      <w:ind w:left="1304"/>
    </w:pPr>
  </w:style>
  <w:style w:type="paragraph" w:styleId="Rubrik">
    <w:name w:val="Title"/>
    <w:basedOn w:val="Normal"/>
    <w:next w:val="Normal"/>
    <w:link w:val="RubrikChar"/>
    <w:uiPriority w:val="10"/>
    <w:qFormat/>
    <w:rsid w:val="00E03E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03EF3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customStyle="1" w:styleId="TableGrid">
    <w:name w:val="TableGrid"/>
    <w:rsid w:val="00063102"/>
    <w:rPr>
      <w:rFonts w:asciiTheme="minorHAnsi" w:eastAsiaTheme="minorEastAsia" w:hAnsiTheme="minorHAnsi" w:cstheme="minorBidi"/>
      <w:sz w:val="22"/>
      <w:szCs w:val="22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arkreferens">
    <w:name w:val="Intense Reference"/>
    <w:basedOn w:val="Standardstycketeckensnitt"/>
    <w:uiPriority w:val="32"/>
    <w:qFormat/>
    <w:rsid w:val="00351304"/>
    <w:rPr>
      <w:b/>
      <w:bCs/>
      <w:smallCaps/>
      <w:color w:val="4472C4" w:themeColor="accent1"/>
      <w:spacing w:val="5"/>
    </w:rPr>
  </w:style>
  <w:style w:type="paragraph" w:customStyle="1" w:styleId="xxmsonormal">
    <w:name w:val="x_x_msonormal"/>
    <w:basedOn w:val="Normal"/>
    <w:rsid w:val="00351304"/>
    <w:pPr>
      <w:spacing w:before="100" w:beforeAutospacing="1" w:after="100" w:afterAutospacing="1"/>
    </w:pPr>
  </w:style>
  <w:style w:type="paragraph" w:styleId="Underrubrik">
    <w:name w:val="Subtitle"/>
    <w:basedOn w:val="Normal"/>
    <w:next w:val="Normal"/>
    <w:link w:val="UnderrubrikChar"/>
    <w:qFormat/>
    <w:rsid w:val="003774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3774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sfbup           Svenska Föreningen för Barn- och Ungdomspsykiatri</vt:lpstr>
    </vt:vector>
  </TitlesOfParts>
  <Company>Region Skåne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sfbup           Svenska Föreningen för Barn- och Ungdomspsykiatri</dc:title>
  <dc:subject/>
  <dc:creator>Christer Olsfelt</dc:creator>
  <cp:keywords/>
  <dc:description/>
  <cp:lastModifiedBy>Nilsson Jonas O</cp:lastModifiedBy>
  <cp:revision>2</cp:revision>
  <cp:lastPrinted>2023-04-18T10:43:00Z</cp:lastPrinted>
  <dcterms:created xsi:type="dcterms:W3CDTF">2024-03-19T11:43:00Z</dcterms:created>
  <dcterms:modified xsi:type="dcterms:W3CDTF">2024-03-19T11:43:00Z</dcterms:modified>
</cp:coreProperties>
</file>