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6E39" w14:textId="0F081858" w:rsidR="00D2079A" w:rsidRPr="00FD5FEB" w:rsidRDefault="00CA70BB">
      <w:pPr>
        <w:rPr>
          <w:b/>
          <w:bCs/>
        </w:rPr>
      </w:pPr>
      <w:r w:rsidRPr="00FD5FEB">
        <w:rPr>
          <w:b/>
          <w:bCs/>
        </w:rPr>
        <w:t>SSAS på Ortopediveckan 2023</w:t>
      </w:r>
    </w:p>
    <w:p w14:paraId="449AB080" w14:textId="08D0DAC5" w:rsidR="00CA70BB" w:rsidRDefault="00CA70BB">
      <w:r>
        <w:t xml:space="preserve">Årets ortopedivecka i Göteborg hade det passande temat ”Vart är vi påväg?” </w:t>
      </w:r>
    </w:p>
    <w:p w14:paraId="4F656A71" w14:textId="601E6EB7" w:rsidR="00CA70BB" w:rsidRDefault="00CA70BB">
      <w:r>
        <w:t>Ordförande Anne Garland satte tonen i ”På-spåret-tävlingen” och därefter var mötet igång. SSAS medverkade i flertalet programpunkter</w:t>
      </w:r>
      <w:r w:rsidR="000A593E">
        <w:t xml:space="preserve"> under dagarna</w:t>
      </w:r>
      <w:r>
        <w:t xml:space="preserve"> </w:t>
      </w:r>
      <w:r w:rsidR="00FD5FEB">
        <w:t>där</w:t>
      </w:r>
      <w:r>
        <w:t xml:space="preserve"> skuldrans dåtid, nutid och framtid belystes av föreningens medlemmar.</w:t>
      </w:r>
    </w:p>
    <w:p w14:paraId="5624D199" w14:textId="39750812" w:rsidR="00CA70BB" w:rsidRDefault="00CA70BB">
      <w:r>
        <w:t>Först ut var Richard Wallensten som gjorde en odyseé över utvecklingen inom axel/skuldra från 1970-talet och framåt</w:t>
      </w:r>
      <w:r w:rsidR="007A67C9">
        <w:t xml:space="preserve"> där förbättrad smärtlindring haft en viktig roll.</w:t>
      </w:r>
      <w:r>
        <w:t xml:space="preserve"> Eythór Jónsson talade om framtidens möjligheter och utmaningar</w:t>
      </w:r>
      <w:r w:rsidR="007A67C9">
        <w:t xml:space="preserve"> i form av bättre preoperativ planering och risk för ökat revisionsbehov</w:t>
      </w:r>
      <w:r>
        <w:t xml:space="preserve">. I samma symposium gjorde Johan Kärrholm och Anders Bruggemann en liknande odyssé på höftområdet, allt modererat av Jon Karlsson och Erica </w:t>
      </w:r>
      <w:r w:rsidR="00FD5FEB">
        <w:t>Domeij</w:t>
      </w:r>
      <w:r w:rsidR="000A593E">
        <w:t xml:space="preserve"> </w:t>
      </w:r>
      <w:r>
        <w:t>Arverud.</w:t>
      </w:r>
    </w:p>
    <w:p w14:paraId="63C32D17" w14:textId="59C35E6C" w:rsidR="00CA70BB" w:rsidRDefault="007A67C9">
      <w:r>
        <w:t>Helena Bodström Windhamre och Jonas Nordin, båda disputerade på AC-ledens problematik</w:t>
      </w:r>
      <w:r w:rsidR="000A593E">
        <w:t>,</w:t>
      </w:r>
      <w:r>
        <w:t xml:space="preserve"> talade under ”</w:t>
      </w:r>
      <w:r w:rsidR="00BD4CD4">
        <w:t>Wh</w:t>
      </w:r>
      <w:r>
        <w:t>at’s up?” om hur deras forskning talar för att AC-ledsluxationer initialt ska behandlas icke-operativt samt vilka subgrupper som kan ha nytta av en akut operation. Vid sen rekonstruktion bör både stabilitet i AC-ligament och CC-ligament adresseras.</w:t>
      </w:r>
    </w:p>
    <w:p w14:paraId="05165260" w14:textId="37C9695B" w:rsidR="007A67C9" w:rsidRDefault="007A67C9">
      <w:r>
        <w:t xml:space="preserve">SSAS i samarbete med </w:t>
      </w:r>
      <w:r w:rsidR="00A16279">
        <w:t>Svensk Ryggkirurgisk Förening tog upp problemet med diagnostik och behandling av nacke-/skuldra-/armproblematik. Lars Adolfsson och Anna MacDowell gav stöd i differentialdiagnostiken samt var eniga om att vid neurologiska bortfall starta med utredning av halsryggen.</w:t>
      </w:r>
    </w:p>
    <w:p w14:paraId="44DB9A1B" w14:textId="61C859B1" w:rsidR="00A16279" w:rsidRDefault="00A16279">
      <w:r>
        <w:t>Vi hade även samarbete med SOTS vid ett symposium om tuberkelfrakturer. Biomekanik, icke-operativ behandling och indikationer för kirurgi samt olika fixationsmetoder belystes och diskuterades med stöd av patientfall av Johan Scheer</w:t>
      </w:r>
      <w:r w:rsidR="00FD5FEB">
        <w:t xml:space="preserve"> och Olof Wolf (SOTS) samt Hanna Björnsson Hallgren och Erica Domeij Arverud (SSAS).</w:t>
      </w:r>
      <w:r>
        <w:t xml:space="preserve"> </w:t>
      </w:r>
    </w:p>
    <w:p w14:paraId="5E25CE9D" w14:textId="0A8A5A38" w:rsidR="00FD5FEB" w:rsidRDefault="00FD5FEB">
      <w:r>
        <w:t>En av det mest uppskattade programpunkterna var gästföreläsningen av professor Andrew Carr, Oxford University, som talade under rubriken ”Improving Evidence for Orthopaedics”, proffsigt modererat av Hanna Bjönsson Hallgren och Pernilla Eliasson.</w:t>
      </w:r>
    </w:p>
    <w:p w14:paraId="78B3D3DB" w14:textId="370A44CE" w:rsidR="000A593E" w:rsidRDefault="000A593E">
      <w:r>
        <w:t>Det var också mycket roligt att Svensk Ortopedisk Förenings stipendium för bästa avhandling 2022 gick till en SSAS-medlem. Knut Aagaard tilldelades priset för sin avhandling med titeln ”Trauma-related rotator cuff tears. From outside to the inside”.</w:t>
      </w:r>
    </w:p>
    <w:p w14:paraId="1FFE5812" w14:textId="7B857E15" w:rsidR="000A593E" w:rsidRDefault="000A593E"/>
    <w:p w14:paraId="4B42D9C6" w14:textId="0F6405AA" w:rsidR="000A593E" w:rsidRDefault="000A593E">
      <w:r>
        <w:t>Erica Domeij Arverud</w:t>
      </w:r>
    </w:p>
    <w:p w14:paraId="0B3A0F8C" w14:textId="26E8F72A" w:rsidR="000A593E" w:rsidRDefault="000A593E">
      <w:r>
        <w:t>Sekreterare SSAS</w:t>
      </w:r>
    </w:p>
    <w:p w14:paraId="7FD82A07" w14:textId="20E8AD4F" w:rsidR="00FD5FEB" w:rsidRDefault="00FD5FEB"/>
    <w:sectPr w:rsidR="00FD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BB"/>
    <w:rsid w:val="000A593E"/>
    <w:rsid w:val="00201A1D"/>
    <w:rsid w:val="007A67C9"/>
    <w:rsid w:val="00A16279"/>
    <w:rsid w:val="00BD4CD4"/>
    <w:rsid w:val="00CA70BB"/>
    <w:rsid w:val="00D2079A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9B80"/>
  <w15:chartTrackingRefBased/>
  <w15:docId w15:val="{EBD2B289-D3EF-4C83-9B36-5B07173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Domeij Arverud</dc:creator>
  <cp:keywords/>
  <dc:description/>
  <cp:lastModifiedBy>Erica Domeij Arverud</cp:lastModifiedBy>
  <cp:revision>2</cp:revision>
  <dcterms:created xsi:type="dcterms:W3CDTF">2023-09-10T16:57:00Z</dcterms:created>
  <dcterms:modified xsi:type="dcterms:W3CDTF">2023-09-12T18:33:00Z</dcterms:modified>
</cp:coreProperties>
</file>