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C468" w14:textId="1C4BCE4C" w:rsidR="00164A6F" w:rsidRDefault="00164A6F" w:rsidP="0024754F">
      <w:pPr>
        <w:pStyle w:val="Rubrik1"/>
        <w:rPr>
          <w:rFonts w:asciiTheme="minorHAnsi" w:hAnsiTheme="minorHAnsi" w:cstheme="minorHAnsi"/>
        </w:rPr>
      </w:pPr>
      <w:bookmarkStart w:id="0" w:name="_GoBack"/>
      <w:bookmarkEnd w:id="0"/>
      <w:r w:rsidRPr="007307CE">
        <w:rPr>
          <w:rFonts w:asciiTheme="minorHAnsi" w:hAnsiTheme="minorHAnsi" w:cstheme="minorHAnsi"/>
        </w:rPr>
        <w:t xml:space="preserve">Palliativ vård </w:t>
      </w:r>
      <w:r w:rsidR="7ED09B09" w:rsidRPr="007307CE">
        <w:rPr>
          <w:rFonts w:asciiTheme="minorHAnsi" w:hAnsiTheme="minorHAnsi" w:cstheme="minorHAnsi"/>
        </w:rPr>
        <w:t xml:space="preserve">i livets slutskede </w:t>
      </w:r>
      <w:r w:rsidRPr="007307CE">
        <w:rPr>
          <w:rFonts w:asciiTheme="minorHAnsi" w:hAnsiTheme="minorHAnsi" w:cstheme="minorHAnsi"/>
        </w:rPr>
        <w:t>vid COVID-19</w:t>
      </w:r>
      <w:r w:rsidR="00D97C80">
        <w:rPr>
          <w:rFonts w:asciiTheme="minorHAnsi" w:hAnsiTheme="minorHAnsi" w:cstheme="minorHAnsi"/>
        </w:rPr>
        <w:t xml:space="preserve"> </w:t>
      </w:r>
    </w:p>
    <w:p w14:paraId="1E034C8B" w14:textId="42EA98D9" w:rsidR="000F61D3" w:rsidRPr="0024754F" w:rsidRDefault="00D84052" w:rsidP="280C3397">
      <w:r>
        <w:t>Christel Hedman</w:t>
      </w:r>
      <w:r w:rsidR="00E843D8">
        <w:t>, Jonas Bergström</w:t>
      </w:r>
      <w:r w:rsidR="005E369E">
        <w:t xml:space="preserve">, Per Fürst. </w:t>
      </w:r>
      <w:r w:rsidR="00644B95">
        <w:t xml:space="preserve">Stockholms Sjukhem Palliativ vård. </w:t>
      </w:r>
      <w:r w:rsidR="000F61D3">
        <w:t>Version 2020-03-2</w:t>
      </w:r>
      <w:r w:rsidR="00DC70AD">
        <w:t>6</w:t>
      </w:r>
    </w:p>
    <w:p w14:paraId="7AE5F2BF" w14:textId="1E964BA5" w:rsidR="00DC70AD" w:rsidRDefault="00DC70AD" w:rsidP="00DC70AD">
      <w:pPr>
        <w:rPr>
          <w:rStyle w:val="normaltextrun1"/>
          <w:rFonts w:cstheme="minorHAnsi"/>
        </w:rPr>
      </w:pPr>
      <w:r>
        <w:rPr>
          <w:rStyle w:val="normaltextrun1"/>
          <w:rFonts w:cstheme="minorHAnsi"/>
        </w:rPr>
        <w:t xml:space="preserve">Detta dokument </w:t>
      </w:r>
      <w:r w:rsidR="000D2622">
        <w:rPr>
          <w:rStyle w:val="normaltextrun1"/>
          <w:rFonts w:cstheme="minorHAnsi"/>
        </w:rPr>
        <w:t xml:space="preserve">är </w:t>
      </w:r>
      <w:r>
        <w:rPr>
          <w:rStyle w:val="normaltextrun1"/>
          <w:rFonts w:cstheme="minorHAnsi"/>
        </w:rPr>
        <w:t xml:space="preserve">en enkel översikt </w:t>
      </w:r>
      <w:r w:rsidR="000D2622">
        <w:rPr>
          <w:rStyle w:val="normaltextrun1"/>
          <w:rFonts w:cstheme="minorHAnsi"/>
        </w:rPr>
        <w:t>över</w:t>
      </w:r>
      <w:r>
        <w:rPr>
          <w:rStyle w:val="normaltextrun1"/>
          <w:rFonts w:cstheme="minorHAnsi"/>
        </w:rPr>
        <w:t xml:space="preserve"> åtgärder som kan användas för att lindra besvärande symptom i livets slutskede</w:t>
      </w:r>
      <w:r w:rsidR="00AF1803">
        <w:rPr>
          <w:rStyle w:val="normaltextrun1"/>
          <w:rFonts w:cstheme="minorHAnsi"/>
        </w:rPr>
        <w:t xml:space="preserve"> med</w:t>
      </w:r>
      <w:r>
        <w:rPr>
          <w:rStyle w:val="normaltextrun1"/>
          <w:rFonts w:cstheme="minorHAnsi"/>
        </w:rPr>
        <w:t xml:space="preserve"> anledning av Covid-19-epidemin</w:t>
      </w:r>
      <w:r w:rsidR="00AF1803">
        <w:rPr>
          <w:rStyle w:val="normaltextrun1"/>
          <w:rFonts w:cstheme="minorHAnsi"/>
        </w:rPr>
        <w:t xml:space="preserve">. Dokumentet kan komma att uppdateras efterhand. </w:t>
      </w:r>
      <w:r>
        <w:rPr>
          <w:rStyle w:val="normaltextrun1"/>
          <w:rFonts w:cstheme="minorHAnsi"/>
        </w:rPr>
        <w:t xml:space="preserve">  </w:t>
      </w:r>
    </w:p>
    <w:p w14:paraId="2E265795" w14:textId="75281D30" w:rsidR="00AF1803" w:rsidRPr="00124AB8" w:rsidRDefault="00AF1803" w:rsidP="00AF1803">
      <w:pPr>
        <w:rPr>
          <w:rStyle w:val="normaltextrun1"/>
          <w:rFonts w:cstheme="minorHAnsi"/>
        </w:rPr>
      </w:pPr>
      <w:r>
        <w:t xml:space="preserve">Palliativ vård i livets slutskede </w:t>
      </w:r>
      <w:r w:rsidRPr="00124AB8">
        <w:rPr>
          <w:rStyle w:val="normaltextrun1"/>
          <w:rFonts w:cstheme="minorHAnsi"/>
        </w:rPr>
        <w:t xml:space="preserve">förutsätter att alla kurativt syftande åtgärder har prövats eller övervägts och att vårdinriktningen har dokumenterats. </w:t>
      </w:r>
      <w:r w:rsidR="00124AB8">
        <w:rPr>
          <w:rStyle w:val="normaltextrun1"/>
          <w:rFonts w:cstheme="minorHAnsi"/>
        </w:rPr>
        <w:t>P</w:t>
      </w:r>
      <w:r w:rsidRPr="00124AB8">
        <w:rPr>
          <w:rStyle w:val="normaltextrun1"/>
          <w:rFonts w:cstheme="minorHAnsi"/>
        </w:rPr>
        <w:t xml:space="preserve">atienter som vårdas </w:t>
      </w:r>
      <w:r w:rsidR="00124AB8" w:rsidRPr="00124AB8">
        <w:rPr>
          <w:rStyle w:val="normaltextrun1"/>
          <w:rFonts w:cstheme="minorHAnsi"/>
        </w:rPr>
        <w:t xml:space="preserve">i kommunal hemsjukvård, på korttidsboende eller </w:t>
      </w:r>
      <w:r w:rsidR="00124AB8">
        <w:rPr>
          <w:rStyle w:val="normaltextrun1"/>
          <w:rFonts w:cstheme="minorHAnsi"/>
        </w:rPr>
        <w:t xml:space="preserve">vård- och omsorgsboende eller är </w:t>
      </w:r>
      <w:r w:rsidR="00124AB8" w:rsidRPr="00124AB8">
        <w:rPr>
          <w:rStyle w:val="normaltextrun1"/>
          <w:rFonts w:cstheme="minorHAnsi"/>
        </w:rPr>
        <w:t>inskrivna i palliativ</w:t>
      </w:r>
      <w:r w:rsidR="00124AB8">
        <w:rPr>
          <w:rStyle w:val="normaltextrun1"/>
          <w:rFonts w:cstheme="minorHAnsi"/>
        </w:rPr>
        <w:t xml:space="preserve"> vård</w:t>
      </w:r>
      <w:r w:rsidR="00124AB8" w:rsidRPr="00124AB8">
        <w:rPr>
          <w:rStyle w:val="normaltextrun1"/>
          <w:rFonts w:cstheme="minorHAnsi"/>
        </w:rPr>
        <w:t xml:space="preserve">, </w:t>
      </w:r>
      <w:r w:rsidRPr="00124AB8">
        <w:rPr>
          <w:rStyle w:val="normaltextrun1"/>
          <w:rFonts w:cstheme="minorHAnsi"/>
        </w:rPr>
        <w:t xml:space="preserve">bör </w:t>
      </w:r>
      <w:r w:rsidR="00124AB8">
        <w:rPr>
          <w:rStyle w:val="normaltextrun1"/>
          <w:rFonts w:cstheme="minorHAnsi"/>
        </w:rPr>
        <w:t xml:space="preserve">ha </w:t>
      </w:r>
      <w:r w:rsidRPr="00124AB8">
        <w:rPr>
          <w:rStyle w:val="normaltextrun1"/>
          <w:rFonts w:cstheme="minorHAnsi"/>
        </w:rPr>
        <w:t xml:space="preserve">en </w:t>
      </w:r>
      <w:r w:rsidR="00124AB8" w:rsidRPr="00124AB8">
        <w:rPr>
          <w:rStyle w:val="normaltextrun1"/>
          <w:rFonts w:cstheme="minorHAnsi"/>
        </w:rPr>
        <w:t xml:space="preserve">dokumenterad </w:t>
      </w:r>
      <w:r w:rsidRPr="00124AB8">
        <w:rPr>
          <w:rStyle w:val="normaltextrun1"/>
          <w:rFonts w:cstheme="minorHAnsi"/>
        </w:rPr>
        <w:t>vårdplan gällande vårdnivå och behandlings</w:t>
      </w:r>
      <w:r w:rsidR="00124AB8" w:rsidRPr="00124AB8">
        <w:rPr>
          <w:rStyle w:val="normaltextrun1"/>
          <w:rFonts w:cstheme="minorHAnsi"/>
        </w:rPr>
        <w:t xml:space="preserve">begränsningar för att undvika icke meningsfull vård på akutsjukhus. Vårdplanen ska förankras med patienten och närstående. </w:t>
      </w:r>
      <w:r w:rsidRPr="00124AB8">
        <w:rPr>
          <w:rStyle w:val="normaltextrun1"/>
          <w:rFonts w:cstheme="minorHAnsi"/>
        </w:rPr>
        <w:t>Symtomlindring vid palliativ vård i livets slutskede vid COVID-19 förväntas i stort inte skilja sig från annan palliativ vård i livets slutskede.</w:t>
      </w:r>
    </w:p>
    <w:p w14:paraId="28B2DDD8" w14:textId="407245A0" w:rsidR="003A2CFB" w:rsidRPr="007307CE" w:rsidRDefault="00565AE0" w:rsidP="008C10B3">
      <w:pPr>
        <w:pStyle w:val="Rubrik2"/>
        <w:rPr>
          <w:rStyle w:val="normaltextrun1"/>
          <w:rFonts w:asciiTheme="minorHAnsi" w:hAnsiTheme="minorHAnsi" w:cstheme="minorHAnsi"/>
        </w:rPr>
      </w:pPr>
      <w:r w:rsidRPr="007307CE">
        <w:rPr>
          <w:rStyle w:val="normaltextrun1"/>
          <w:rFonts w:asciiTheme="minorHAnsi" w:hAnsiTheme="minorHAnsi" w:cstheme="minorHAnsi"/>
        </w:rPr>
        <w:t>Palliativa vården</w:t>
      </w:r>
      <w:r w:rsidR="003A2CFB" w:rsidRPr="007307CE">
        <w:rPr>
          <w:rStyle w:val="normaltextrun1"/>
          <w:rFonts w:asciiTheme="minorHAnsi" w:hAnsiTheme="minorHAnsi" w:cstheme="minorHAnsi"/>
        </w:rPr>
        <w:t>s roll</w:t>
      </w:r>
    </w:p>
    <w:p w14:paraId="222EF376" w14:textId="31FBC046" w:rsidR="001D39FB" w:rsidRPr="007307CE" w:rsidRDefault="714BEB7D" w:rsidP="001D39FB">
      <w:pPr>
        <w:pStyle w:val="paragraph"/>
        <w:rPr>
          <w:rStyle w:val="eop"/>
          <w:rFonts w:asciiTheme="minorHAnsi" w:hAnsiTheme="minorHAnsi" w:cstheme="minorHAnsi"/>
          <w:sz w:val="22"/>
          <w:szCs w:val="22"/>
        </w:rPr>
      </w:pPr>
      <w:r w:rsidRPr="007307CE">
        <w:rPr>
          <w:rStyle w:val="normaltextrun1"/>
          <w:rFonts w:asciiTheme="minorHAnsi" w:eastAsiaTheme="majorEastAsia" w:hAnsiTheme="minorHAnsi" w:cstheme="minorHAnsi"/>
          <w:sz w:val="22"/>
          <w:szCs w:val="22"/>
        </w:rPr>
        <w:t xml:space="preserve">Palliativ vård, som baseras på helhetssyn och symptomlindring, kompletterar den ordinarie vården och fyller en viktig funktion, inte minst i situationer där patienter inte gagnas av eller kan beredas möjlighet till kurativ behandling, men naturligtvis fortfarande har behov av lindring av besvärande symptom. En mycket viktig komponent i vården är kommunikation med både patienten och </w:t>
      </w:r>
      <w:r w:rsidR="005F5D63" w:rsidRPr="007307CE">
        <w:rPr>
          <w:rStyle w:val="normaltextrun1"/>
          <w:rFonts w:asciiTheme="minorHAnsi" w:eastAsiaTheme="majorEastAsia" w:hAnsiTheme="minorHAnsi" w:cstheme="minorHAnsi"/>
          <w:sz w:val="22"/>
          <w:szCs w:val="22"/>
        </w:rPr>
        <w:t xml:space="preserve">med </w:t>
      </w:r>
      <w:r w:rsidRPr="007307CE">
        <w:rPr>
          <w:rStyle w:val="normaltextrun1"/>
          <w:rFonts w:asciiTheme="minorHAnsi" w:eastAsiaTheme="majorEastAsia" w:hAnsiTheme="minorHAnsi" w:cstheme="minorHAnsi"/>
          <w:sz w:val="22"/>
          <w:szCs w:val="22"/>
        </w:rPr>
        <w:t>dennes närstående</w:t>
      </w:r>
      <w:r w:rsidR="006540DA" w:rsidRPr="007307CE">
        <w:rPr>
          <w:rStyle w:val="normaltextrun1"/>
          <w:rFonts w:asciiTheme="minorHAnsi" w:eastAsiaTheme="majorEastAsia" w:hAnsiTheme="minorHAnsi" w:cstheme="minorHAnsi"/>
          <w:sz w:val="22"/>
          <w:szCs w:val="22"/>
        </w:rPr>
        <w:t>, både för informa</w:t>
      </w:r>
      <w:r w:rsidR="005F5D63" w:rsidRPr="007307CE">
        <w:rPr>
          <w:rStyle w:val="normaltextrun1"/>
          <w:rFonts w:asciiTheme="minorHAnsi" w:eastAsiaTheme="majorEastAsia" w:hAnsiTheme="minorHAnsi" w:cstheme="minorHAnsi"/>
          <w:sz w:val="22"/>
          <w:szCs w:val="22"/>
        </w:rPr>
        <w:t>tion och beslutsfattande</w:t>
      </w:r>
      <w:r w:rsidRPr="007307CE">
        <w:rPr>
          <w:rStyle w:val="normaltextrun1"/>
          <w:rFonts w:asciiTheme="minorHAnsi" w:eastAsiaTheme="majorEastAsia" w:hAnsiTheme="minorHAnsi" w:cstheme="minorHAnsi"/>
          <w:sz w:val="22"/>
          <w:szCs w:val="22"/>
        </w:rPr>
        <w:t>. </w:t>
      </w:r>
      <w:r w:rsidRPr="007307CE">
        <w:rPr>
          <w:rStyle w:val="eop"/>
          <w:rFonts w:asciiTheme="minorHAnsi" w:hAnsiTheme="minorHAnsi" w:cstheme="minorHAnsi"/>
          <w:sz w:val="22"/>
          <w:szCs w:val="22"/>
        </w:rPr>
        <w:t> </w:t>
      </w:r>
    </w:p>
    <w:p w14:paraId="3ACA9DA8" w14:textId="0B3DE939" w:rsidR="001D39FB" w:rsidRPr="007307CE" w:rsidRDefault="001D39FB" w:rsidP="001D39FB">
      <w:pPr>
        <w:pStyle w:val="paragraph"/>
        <w:rPr>
          <w:rStyle w:val="eop"/>
          <w:rFonts w:asciiTheme="minorHAnsi" w:hAnsiTheme="minorHAnsi" w:cstheme="minorHAnsi"/>
          <w:sz w:val="22"/>
          <w:szCs w:val="22"/>
        </w:rPr>
      </w:pPr>
    </w:p>
    <w:p w14:paraId="268367CB" w14:textId="77777777" w:rsidR="00DC70AD" w:rsidRDefault="714BEB7D" w:rsidP="00DC70AD">
      <w:pPr>
        <w:pStyle w:val="paragraph"/>
        <w:rPr>
          <w:rFonts w:asciiTheme="minorHAnsi" w:eastAsia="Calibri" w:hAnsiTheme="minorHAnsi" w:cstheme="minorHAnsi"/>
          <w:sz w:val="22"/>
          <w:szCs w:val="22"/>
        </w:rPr>
      </w:pPr>
      <w:r w:rsidRPr="007307CE">
        <w:rPr>
          <w:rFonts w:asciiTheme="minorHAnsi" w:eastAsia="Calibri" w:hAnsiTheme="minorHAnsi" w:cstheme="minorHAnsi"/>
          <w:sz w:val="22"/>
          <w:szCs w:val="22"/>
        </w:rPr>
        <w:t xml:space="preserve">I </w:t>
      </w:r>
      <w:r w:rsidR="001C7200" w:rsidRPr="007307CE">
        <w:rPr>
          <w:rFonts w:asciiTheme="minorHAnsi" w:eastAsia="Calibri" w:hAnsiTheme="minorHAnsi" w:cstheme="minorHAnsi"/>
          <w:sz w:val="22"/>
          <w:szCs w:val="22"/>
        </w:rPr>
        <w:t xml:space="preserve">en situation </w:t>
      </w:r>
      <w:r w:rsidRPr="007307CE">
        <w:rPr>
          <w:rFonts w:asciiTheme="minorHAnsi" w:eastAsia="Calibri" w:hAnsiTheme="minorHAnsi" w:cstheme="minorHAnsi"/>
          <w:sz w:val="22"/>
          <w:szCs w:val="22"/>
        </w:rPr>
        <w:t>med resursbrist kan</w:t>
      </w:r>
      <w:r w:rsidR="00DC7C05" w:rsidRPr="007307CE">
        <w:rPr>
          <w:rFonts w:asciiTheme="minorHAnsi" w:eastAsia="Calibri" w:hAnsiTheme="minorHAnsi" w:cstheme="minorHAnsi"/>
          <w:sz w:val="22"/>
          <w:szCs w:val="22"/>
        </w:rPr>
        <w:t xml:space="preserve"> </w:t>
      </w:r>
      <w:r w:rsidRPr="007307CE">
        <w:rPr>
          <w:rFonts w:asciiTheme="minorHAnsi" w:eastAsia="Calibri" w:hAnsiTheme="minorHAnsi" w:cstheme="minorHAnsi"/>
          <w:sz w:val="22"/>
          <w:szCs w:val="22"/>
        </w:rPr>
        <w:t xml:space="preserve">patienter komma att bli prioriterade </w:t>
      </w:r>
      <w:r w:rsidR="00DC7C05" w:rsidRPr="007307CE">
        <w:rPr>
          <w:rFonts w:asciiTheme="minorHAnsi" w:eastAsia="Calibri" w:hAnsiTheme="minorHAnsi" w:cstheme="minorHAnsi"/>
          <w:sz w:val="22"/>
          <w:szCs w:val="22"/>
        </w:rPr>
        <w:t xml:space="preserve">bort </w:t>
      </w:r>
      <w:r w:rsidRPr="007307CE">
        <w:rPr>
          <w:rFonts w:asciiTheme="minorHAnsi" w:eastAsia="Calibri" w:hAnsiTheme="minorHAnsi" w:cstheme="minorHAnsi"/>
          <w:sz w:val="22"/>
          <w:szCs w:val="22"/>
        </w:rPr>
        <w:t>från tex IVA</w:t>
      </w:r>
      <w:r w:rsidR="00DC7C05" w:rsidRPr="007307CE">
        <w:rPr>
          <w:rFonts w:asciiTheme="minorHAnsi" w:eastAsia="Calibri" w:hAnsiTheme="minorHAnsi" w:cstheme="minorHAnsi"/>
          <w:sz w:val="22"/>
          <w:szCs w:val="22"/>
        </w:rPr>
        <w:t>-</w:t>
      </w:r>
      <w:r w:rsidRPr="007307CE">
        <w:rPr>
          <w:rFonts w:asciiTheme="minorHAnsi" w:eastAsia="Calibri" w:hAnsiTheme="minorHAnsi" w:cstheme="minorHAnsi"/>
          <w:sz w:val="22"/>
          <w:szCs w:val="22"/>
        </w:rPr>
        <w:t>vård</w:t>
      </w:r>
      <w:r w:rsidR="00DC7C05" w:rsidRPr="007307CE">
        <w:rPr>
          <w:rFonts w:asciiTheme="minorHAnsi" w:eastAsia="Calibri" w:hAnsiTheme="minorHAnsi" w:cstheme="minorHAnsi"/>
          <w:sz w:val="22"/>
          <w:szCs w:val="22"/>
        </w:rPr>
        <w:t xml:space="preserve"> och till</w:t>
      </w:r>
      <w:r w:rsidR="00243D4B" w:rsidRPr="007307CE">
        <w:rPr>
          <w:rFonts w:asciiTheme="minorHAnsi" w:eastAsia="Calibri" w:hAnsiTheme="minorHAnsi" w:cstheme="minorHAnsi"/>
          <w:sz w:val="22"/>
          <w:szCs w:val="22"/>
        </w:rPr>
        <w:t xml:space="preserve"> bästa tillgängliga vård</w:t>
      </w:r>
      <w:r w:rsidRPr="007307CE">
        <w:rPr>
          <w:rFonts w:asciiTheme="minorHAnsi" w:eastAsia="Calibri" w:hAnsiTheme="minorHAnsi" w:cstheme="minorHAnsi"/>
          <w:sz w:val="22"/>
          <w:szCs w:val="22"/>
        </w:rPr>
        <w:t xml:space="preserve">.  Den palliativa vårdens kunskaper kring beslut som gäller behandlingsbegränsning, prioritering och </w:t>
      </w:r>
      <w:r w:rsidR="00F12609">
        <w:rPr>
          <w:rFonts w:asciiTheme="minorHAnsi" w:eastAsia="Calibri" w:hAnsiTheme="minorHAnsi" w:cstheme="minorHAnsi"/>
          <w:sz w:val="22"/>
          <w:szCs w:val="22"/>
        </w:rPr>
        <w:t>närståendes</w:t>
      </w:r>
      <w:r w:rsidRPr="007307CE">
        <w:rPr>
          <w:rFonts w:asciiTheme="minorHAnsi" w:eastAsia="Calibri" w:hAnsiTheme="minorHAnsi" w:cstheme="minorHAnsi"/>
          <w:sz w:val="22"/>
          <w:szCs w:val="22"/>
        </w:rPr>
        <w:t xml:space="preserve">töd kommer vara av största vikt vid sådana tillfällen. </w:t>
      </w:r>
    </w:p>
    <w:p w14:paraId="7DC66DE1" w14:textId="77777777" w:rsidR="00DC70AD" w:rsidRDefault="00DC70AD" w:rsidP="00DC70AD">
      <w:pPr>
        <w:pStyle w:val="paragraph"/>
        <w:rPr>
          <w:rFonts w:asciiTheme="minorHAnsi" w:eastAsia="Calibri" w:hAnsiTheme="minorHAnsi" w:cstheme="minorHAnsi"/>
          <w:sz w:val="22"/>
          <w:szCs w:val="22"/>
        </w:rPr>
      </w:pPr>
    </w:p>
    <w:p w14:paraId="72058577" w14:textId="1A31A653" w:rsidR="00DC70AD" w:rsidRPr="00DC70AD" w:rsidRDefault="00DC70AD" w:rsidP="00DC70AD">
      <w:pPr>
        <w:pStyle w:val="paragraph"/>
        <w:rPr>
          <w:rFonts w:asciiTheme="minorHAnsi" w:eastAsia="Calibri" w:hAnsiTheme="minorHAnsi" w:cstheme="minorHAnsi"/>
          <w:sz w:val="22"/>
          <w:szCs w:val="22"/>
        </w:rPr>
      </w:pPr>
      <w:r w:rsidRPr="00DC70AD">
        <w:rPr>
          <w:rFonts w:asciiTheme="minorHAnsi" w:eastAsia="Calibri" w:hAnsiTheme="minorHAnsi" w:cstheme="minorHAnsi"/>
          <w:sz w:val="22"/>
          <w:szCs w:val="22"/>
        </w:rPr>
        <w:t>Familjemedlemmar och övriga närstående kan behöva avrådas från att besöka sjuka personer både på sjukhus och andra institutioner. I sådana situationer är det ändå viktigt att närstående, trots att de inte fysiskt kan närvara hos den sjuke, bereds möjligheter att förmedla patientens vilja och bidra till en så värdig vård som möjligt. Att tillse detta och samtidigt bidra till att koordinera vård mellan olika vårdgivare är en av den palliativa vårdens viktiga funktioner.</w:t>
      </w:r>
    </w:p>
    <w:p w14:paraId="6EA67745" w14:textId="39B87457" w:rsidR="00DC70AD" w:rsidRPr="0024754F" w:rsidRDefault="00DC70AD" w:rsidP="00DC70AD">
      <w:pPr>
        <w:pStyle w:val="Normalwebb"/>
      </w:pPr>
      <w:r w:rsidRPr="00DC70AD">
        <w:rPr>
          <w:rFonts w:asciiTheme="minorHAnsi" w:eastAsia="Calibri" w:hAnsiTheme="minorHAnsi" w:cstheme="minorHAnsi"/>
          <w:sz w:val="22"/>
          <w:szCs w:val="22"/>
        </w:rPr>
        <w:t>Vårdpersonal kommer att hamna i situationer med stress, etisk stress, sorg och frustration. Möjlighet till kunnigt stöd och reflektion är avgörande för personalens möjlighet att kunna hantera dessa påfrestningar på ett bra sätt.</w:t>
      </w:r>
    </w:p>
    <w:p w14:paraId="35B84A30" w14:textId="1C2707E7" w:rsidR="7EAEA157" w:rsidRPr="007307CE" w:rsidRDefault="2EABC357" w:rsidP="00C56A5A">
      <w:pPr>
        <w:pStyle w:val="Rubrik2"/>
        <w:rPr>
          <w:rStyle w:val="eop"/>
          <w:rFonts w:cstheme="minorHAnsi"/>
        </w:rPr>
      </w:pPr>
      <w:r w:rsidRPr="007307CE">
        <w:rPr>
          <w:rStyle w:val="normaltextrun1"/>
          <w:rFonts w:asciiTheme="minorHAnsi" w:hAnsiTheme="minorHAnsi" w:cstheme="minorHAnsi"/>
        </w:rPr>
        <w:t>P</w:t>
      </w:r>
      <w:r w:rsidR="00164A6F" w:rsidRPr="0024754F">
        <w:rPr>
          <w:rStyle w:val="normaltextrun1"/>
          <w:rFonts w:asciiTheme="minorHAnsi" w:hAnsiTheme="minorHAnsi" w:cstheme="minorHAnsi"/>
        </w:rPr>
        <w:t xml:space="preserve">alliativ vård </w:t>
      </w:r>
      <w:r w:rsidR="78BCE3D4" w:rsidRPr="0024754F">
        <w:rPr>
          <w:rStyle w:val="normaltextrun1"/>
          <w:rFonts w:asciiTheme="minorHAnsi" w:hAnsiTheme="minorHAnsi" w:cstheme="minorHAnsi"/>
        </w:rPr>
        <w:t xml:space="preserve">i livets slutskede </w:t>
      </w:r>
      <w:r w:rsidR="00164A6F" w:rsidRPr="0024754F">
        <w:rPr>
          <w:rStyle w:val="normaltextrun1"/>
          <w:rFonts w:asciiTheme="minorHAnsi" w:hAnsiTheme="minorHAnsi" w:cstheme="minorHAnsi"/>
        </w:rPr>
        <w:t>vid viruspandemi</w:t>
      </w:r>
      <w:r w:rsidR="00164A6F" w:rsidRPr="0024754F">
        <w:rPr>
          <w:rStyle w:val="eop"/>
          <w:rFonts w:asciiTheme="minorHAnsi" w:hAnsiTheme="minorHAnsi" w:cstheme="minorHAnsi"/>
        </w:rPr>
        <w:t> </w:t>
      </w:r>
      <w:r w:rsidR="00836FA0" w:rsidRPr="0024754F">
        <w:rPr>
          <w:rStyle w:val="eop"/>
          <w:rFonts w:asciiTheme="minorHAnsi" w:hAnsiTheme="minorHAnsi" w:cstheme="minorHAnsi"/>
        </w:rPr>
        <w:t>- vad vi vet</w:t>
      </w:r>
    </w:p>
    <w:p w14:paraId="5DC41D28" w14:textId="7CDB6C05" w:rsidR="3062DC97" w:rsidRPr="0024754F" w:rsidRDefault="3062DC97" w:rsidP="280C3397">
      <w:r w:rsidRPr="0024754F">
        <w:t>I allvarliga fall ger COVID-19 en komplicerad sjukdomsbild med (</w:t>
      </w:r>
      <w:proofErr w:type="spellStart"/>
      <w:r w:rsidRPr="0024754F">
        <w:t>Zhou</w:t>
      </w:r>
      <w:proofErr w:type="spellEnd"/>
      <w:r w:rsidR="000423E6">
        <w:t xml:space="preserve"> </w:t>
      </w:r>
      <w:r w:rsidR="000423E6">
        <w:rPr>
          <w:i/>
          <w:iCs/>
        </w:rPr>
        <w:t>et al</w:t>
      </w:r>
      <w:r w:rsidRPr="0024754F">
        <w:t xml:space="preserve">): </w:t>
      </w:r>
    </w:p>
    <w:p w14:paraId="2E4DAC36" w14:textId="77777777" w:rsidR="3062DC97" w:rsidRPr="0024754F" w:rsidRDefault="3062DC97" w:rsidP="280C3397">
      <w:pPr>
        <w:pStyle w:val="Liststycke"/>
        <w:numPr>
          <w:ilvl w:val="0"/>
          <w:numId w:val="6"/>
        </w:numPr>
        <w:rPr>
          <w:lang w:val="en-GB"/>
        </w:rPr>
      </w:pPr>
      <w:r w:rsidRPr="0024754F">
        <w:rPr>
          <w:lang w:val="en-GB"/>
        </w:rPr>
        <w:t>Acute respiratory distress syndrome (ARDS)</w:t>
      </w:r>
    </w:p>
    <w:p w14:paraId="4A50768D" w14:textId="77777777" w:rsidR="3062DC97" w:rsidRPr="0024754F" w:rsidRDefault="3062DC97" w:rsidP="280C3397">
      <w:pPr>
        <w:pStyle w:val="Liststycke"/>
        <w:numPr>
          <w:ilvl w:val="0"/>
          <w:numId w:val="6"/>
        </w:numPr>
      </w:pPr>
      <w:r w:rsidRPr="0024754F">
        <w:t>Sepsis/Septisk chock</w:t>
      </w:r>
    </w:p>
    <w:p w14:paraId="2A45DC59" w14:textId="77777777" w:rsidR="3062DC97" w:rsidRPr="0024754F" w:rsidRDefault="3062DC97" w:rsidP="280C3397">
      <w:pPr>
        <w:pStyle w:val="Liststycke"/>
        <w:numPr>
          <w:ilvl w:val="0"/>
          <w:numId w:val="6"/>
        </w:numPr>
      </w:pPr>
      <w:r w:rsidRPr="0024754F">
        <w:t xml:space="preserve">Multiorgansvikt </w:t>
      </w:r>
    </w:p>
    <w:p w14:paraId="69BF3E0F" w14:textId="51276048" w:rsidR="3062DC97" w:rsidRPr="0024754F" w:rsidRDefault="3062DC97" w:rsidP="280C3397">
      <w:pPr>
        <w:pStyle w:val="Liststycke"/>
        <w:numPr>
          <w:ilvl w:val="0"/>
          <w:numId w:val="6"/>
        </w:numPr>
      </w:pPr>
      <w:r w:rsidRPr="0024754F">
        <w:t>Akut njursvikt</w:t>
      </w:r>
    </w:p>
    <w:p w14:paraId="19C9A65F" w14:textId="26B386E5" w:rsidR="00164A6F" w:rsidRPr="00071CB9" w:rsidRDefault="0085428C" w:rsidP="00AC693A">
      <w:pPr>
        <w:pStyle w:val="Liststycke"/>
        <w:numPr>
          <w:ilvl w:val="0"/>
          <w:numId w:val="6"/>
        </w:numPr>
        <w:rPr>
          <w:rFonts w:eastAsiaTheme="minorEastAsia"/>
          <w:b/>
        </w:rPr>
      </w:pPr>
      <w:r>
        <w:t>Hjärtsvikt</w:t>
      </w:r>
    </w:p>
    <w:p w14:paraId="459D586A" w14:textId="77777777" w:rsidR="00071CB9" w:rsidRPr="00CF4931" w:rsidRDefault="00071CB9" w:rsidP="00071CB9">
      <w:pPr>
        <w:pStyle w:val="Liststycke"/>
        <w:rPr>
          <w:rFonts w:eastAsiaTheme="minorEastAsia"/>
          <w:b/>
        </w:rPr>
      </w:pPr>
    </w:p>
    <w:p w14:paraId="68004913" w14:textId="0747A2F0" w:rsidR="00164A6F" w:rsidRPr="007307CE" w:rsidRDefault="00164A6F" w:rsidP="0024754F">
      <w:pPr>
        <w:pStyle w:val="Rubrik2"/>
        <w:rPr>
          <w:rFonts w:asciiTheme="minorHAnsi" w:hAnsiTheme="minorHAnsi" w:cstheme="minorBidi"/>
        </w:rPr>
      </w:pPr>
      <w:r w:rsidRPr="47A8E70C">
        <w:rPr>
          <w:rFonts w:asciiTheme="minorHAnsi" w:hAnsiTheme="minorHAnsi" w:cstheme="minorBidi"/>
        </w:rPr>
        <w:t>Behandlingsförslag palliativ vård i livets slutskede vid C</w:t>
      </w:r>
      <w:r w:rsidR="46B806F6" w:rsidRPr="47A8E70C">
        <w:rPr>
          <w:rFonts w:asciiTheme="minorHAnsi" w:hAnsiTheme="minorHAnsi" w:cstheme="minorBidi"/>
        </w:rPr>
        <w:t>ovid</w:t>
      </w:r>
      <w:r w:rsidRPr="47A8E70C">
        <w:rPr>
          <w:rFonts w:asciiTheme="minorHAnsi" w:hAnsiTheme="minorHAnsi" w:cstheme="minorBidi"/>
        </w:rPr>
        <w:t>-19</w:t>
      </w:r>
    </w:p>
    <w:p w14:paraId="771ADFFC" w14:textId="77777777" w:rsidR="003C1850" w:rsidRPr="0024754F" w:rsidRDefault="003C1850" w:rsidP="003C1850">
      <w:r w:rsidRPr="0024754F">
        <w:t xml:space="preserve">Utgå från att patienten hör och förstår allt du säger, även om det inte verkar så. Kommunikation med både patient och närstående är essentiellt. </w:t>
      </w:r>
    </w:p>
    <w:p w14:paraId="45CDDC5F" w14:textId="379B117F" w:rsidR="0005685B" w:rsidRPr="0024754F" w:rsidRDefault="002D41A6" w:rsidP="00164A6F">
      <w:r>
        <w:lastRenderedPageBreak/>
        <w:t xml:space="preserve">Användning av </w:t>
      </w:r>
      <w:r w:rsidR="00F22F11">
        <w:t>subkutan läkemedelspump</w:t>
      </w:r>
      <w:r w:rsidR="00360623">
        <w:t xml:space="preserve"> för </w:t>
      </w:r>
      <w:r w:rsidR="00155BEA">
        <w:t>administrering</w:t>
      </w:r>
      <w:r w:rsidR="00360623">
        <w:t xml:space="preserve"> kan vara en fördel d</w:t>
      </w:r>
      <w:r w:rsidR="00155BEA">
        <w:t xml:space="preserve">å </w:t>
      </w:r>
      <w:r w:rsidR="00360623">
        <w:t xml:space="preserve">det ger bra </w:t>
      </w:r>
      <w:r w:rsidR="00E23A08">
        <w:t xml:space="preserve">symtomkontroll och kan frigöra resurser. </w:t>
      </w:r>
    </w:p>
    <w:p w14:paraId="65485C18" w14:textId="40671DC8" w:rsidR="0005685B" w:rsidRPr="0024754F" w:rsidRDefault="00BB3797" w:rsidP="00164A6F">
      <w:r>
        <w:t xml:space="preserve">Om pump inte </w:t>
      </w:r>
      <w:r w:rsidR="001905F2">
        <w:t xml:space="preserve">är tillgänglig </w:t>
      </w:r>
      <w:r>
        <w:t>ges läkemedel vid behov</w:t>
      </w:r>
      <w:r w:rsidR="001905F2">
        <w:t xml:space="preserve"> enligt nedan</w:t>
      </w:r>
      <w:r w:rsidR="00606186">
        <w:t xml:space="preserve">. Om symptom kan förutses, tex smärta, kan man </w:t>
      </w:r>
      <w:r w:rsidR="00702C1A">
        <w:t xml:space="preserve">också </w:t>
      </w:r>
      <w:r w:rsidR="00606186">
        <w:t>ge s</w:t>
      </w:r>
      <w:r w:rsidR="003A174D">
        <w:t>ubk</w:t>
      </w:r>
      <w:r w:rsidR="00A11AF1">
        <w:t>u</w:t>
      </w:r>
      <w:r w:rsidR="003A174D">
        <w:t>tana</w:t>
      </w:r>
      <w:r w:rsidR="00606186">
        <w:t xml:space="preserve"> injektioner reg</w:t>
      </w:r>
      <w:r w:rsidR="00802AD9">
        <w:t>el</w:t>
      </w:r>
      <w:r w:rsidR="00606186">
        <w:t>bundet</w:t>
      </w:r>
      <w:r w:rsidR="00702C1A">
        <w:t>, med fördel med kvarliggande s</w:t>
      </w:r>
      <w:r w:rsidR="00804E6F">
        <w:t>ubkutan</w:t>
      </w:r>
      <w:r w:rsidR="00802AD9">
        <w:t xml:space="preserve"> infart för att slipp</w:t>
      </w:r>
      <w:r w:rsidR="598ED99C">
        <w:t>a</w:t>
      </w:r>
      <w:r w:rsidR="00802AD9">
        <w:t xml:space="preserve"> upprepa stick. </w:t>
      </w:r>
    </w:p>
    <w:p w14:paraId="04EDA52E" w14:textId="133B8145" w:rsidR="0005685B" w:rsidRPr="0024754F" w:rsidRDefault="008406D5" w:rsidP="00164A6F">
      <w:r>
        <w:t xml:space="preserve">Otillräckligt lindrade symptom </w:t>
      </w:r>
      <w:r w:rsidR="00986DF9">
        <w:t>i livets slut</w:t>
      </w:r>
      <w:r w:rsidR="00554BFF">
        <w:t xml:space="preserve"> besvärar både patient, nä</w:t>
      </w:r>
      <w:r w:rsidR="00804E6F">
        <w:t>r</w:t>
      </w:r>
      <w:r w:rsidR="00554BFF">
        <w:t xml:space="preserve">stående och personal. </w:t>
      </w:r>
    </w:p>
    <w:p w14:paraId="6C9717BA" w14:textId="41BA466C" w:rsidR="00164A6F" w:rsidRPr="007307CE" w:rsidRDefault="00CE1498" w:rsidP="008C10B3">
      <w:pPr>
        <w:pStyle w:val="Rubrik3"/>
        <w:rPr>
          <w:rFonts w:asciiTheme="minorHAnsi" w:hAnsiTheme="minorHAnsi" w:cstheme="minorHAnsi"/>
        </w:rPr>
      </w:pPr>
      <w:r w:rsidRPr="007307CE">
        <w:rPr>
          <w:rFonts w:asciiTheme="minorHAnsi" w:hAnsiTheme="minorHAnsi" w:cstheme="minorHAnsi"/>
        </w:rPr>
        <w:t>Angående a</w:t>
      </w:r>
      <w:r w:rsidR="00164A6F" w:rsidRPr="007307CE">
        <w:rPr>
          <w:rFonts w:asciiTheme="minorHAnsi" w:hAnsiTheme="minorHAnsi" w:cstheme="minorHAnsi"/>
        </w:rPr>
        <w:t>ntiinflam</w:t>
      </w:r>
      <w:r w:rsidR="6D5FEFB7" w:rsidRPr="007307CE">
        <w:rPr>
          <w:rFonts w:asciiTheme="minorHAnsi" w:hAnsiTheme="minorHAnsi" w:cstheme="minorHAnsi"/>
        </w:rPr>
        <w:t>m</w:t>
      </w:r>
      <w:r w:rsidR="00164A6F" w:rsidRPr="007307CE">
        <w:rPr>
          <w:rFonts w:asciiTheme="minorHAnsi" w:hAnsiTheme="minorHAnsi" w:cstheme="minorHAnsi"/>
        </w:rPr>
        <w:t>atoriska läkemedel</w:t>
      </w:r>
      <w:r w:rsidRPr="007307CE">
        <w:rPr>
          <w:rFonts w:asciiTheme="minorHAnsi" w:hAnsiTheme="minorHAnsi" w:cstheme="minorHAnsi"/>
        </w:rPr>
        <w:t>s roll i palliativt skede</w:t>
      </w:r>
      <w:r w:rsidR="37541FAE" w:rsidRPr="007307CE">
        <w:rPr>
          <w:rFonts w:asciiTheme="minorHAnsi" w:hAnsiTheme="minorHAnsi" w:cstheme="minorHAnsi"/>
        </w:rPr>
        <w:t xml:space="preserve"> hos Covid-19 positiv patient</w:t>
      </w:r>
    </w:p>
    <w:p w14:paraId="7F7E3B81" w14:textId="03318708" w:rsidR="00B1204D" w:rsidRPr="0024754F" w:rsidRDefault="00164A6F" w:rsidP="00B1204D">
      <w:r w:rsidRPr="0024754F">
        <w:t xml:space="preserve">Rapporter kring </w:t>
      </w:r>
      <w:r w:rsidR="00CE1498" w:rsidRPr="0024754F">
        <w:t>negativ påverkan</w:t>
      </w:r>
      <w:r w:rsidR="00EF3755" w:rsidRPr="0024754F">
        <w:t xml:space="preserve"> </w:t>
      </w:r>
      <w:r w:rsidR="00CE1498" w:rsidRPr="0024754F">
        <w:t xml:space="preserve">av </w:t>
      </w:r>
      <w:r w:rsidRPr="0024754F">
        <w:t>NSAID</w:t>
      </w:r>
      <w:r w:rsidR="7B990EFD" w:rsidRPr="0024754F">
        <w:t xml:space="preserve"> (COX-hämmares)</w:t>
      </w:r>
      <w:r w:rsidRPr="0024754F">
        <w:t xml:space="preserve"> på sjukdomsförloppet finns (</w:t>
      </w:r>
      <w:r w:rsidR="004E659C">
        <w:t xml:space="preserve">Day </w:t>
      </w:r>
      <w:r w:rsidR="004E659C" w:rsidRPr="004E659C">
        <w:rPr>
          <w:i/>
          <w:iCs/>
        </w:rPr>
        <w:t>et al</w:t>
      </w:r>
      <w:r w:rsidRPr="0024754F">
        <w:t>). Även när det gäller korti</w:t>
      </w:r>
      <w:r w:rsidR="00CE1498" w:rsidRPr="0024754F">
        <w:t>son</w:t>
      </w:r>
      <w:r w:rsidRPr="0024754F">
        <w:t xml:space="preserve"> finns negativ effekt på sjukdomsförloppet beskrivet (</w:t>
      </w:r>
      <w:r w:rsidR="00EE5238">
        <w:t xml:space="preserve">Day </w:t>
      </w:r>
      <w:r w:rsidR="00EE5238" w:rsidRPr="004E659C">
        <w:rPr>
          <w:i/>
          <w:iCs/>
        </w:rPr>
        <w:t>et al</w:t>
      </w:r>
      <w:r w:rsidRPr="0024754F">
        <w:t xml:space="preserve">), men </w:t>
      </w:r>
      <w:r w:rsidR="00953361" w:rsidRPr="0024754F">
        <w:t>också</w:t>
      </w:r>
      <w:r w:rsidRPr="0024754F">
        <w:t xml:space="preserve"> det </w:t>
      </w:r>
      <w:proofErr w:type="gramStart"/>
      <w:r w:rsidRPr="0024754F">
        <w:t>motsatta  (</w:t>
      </w:r>
      <w:proofErr w:type="gramEnd"/>
      <w:r w:rsidR="25D6BC92" w:rsidRPr="0024754F">
        <w:t>Wu</w:t>
      </w:r>
      <w:r w:rsidR="00B601EA">
        <w:t xml:space="preserve"> </w:t>
      </w:r>
      <w:r w:rsidR="00B601EA">
        <w:rPr>
          <w:i/>
          <w:iCs/>
        </w:rPr>
        <w:t>et al</w:t>
      </w:r>
      <w:r w:rsidR="7BA36EEE" w:rsidRPr="0024754F">
        <w:t>)</w:t>
      </w:r>
      <w:r w:rsidR="00953361" w:rsidRPr="0024754F">
        <w:t>.</w:t>
      </w:r>
      <w:r w:rsidRPr="0024754F">
        <w:t xml:space="preserve"> När målet med vården övergår till palliativ vård i livets slut</w:t>
      </w:r>
      <w:r w:rsidR="0E4C603B" w:rsidRPr="0024754F">
        <w:t>s</w:t>
      </w:r>
      <w:r w:rsidRPr="0024754F">
        <w:t xml:space="preserve">kede </w:t>
      </w:r>
      <w:r w:rsidR="3525D92B">
        <w:t>får</w:t>
      </w:r>
      <w:r w:rsidR="00953361" w:rsidRPr="0024754F">
        <w:t xml:space="preserve"> </w:t>
      </w:r>
      <w:r w:rsidRPr="0024754F">
        <w:t>eventuella negativa effekter på sjukdomsförloppet anses vara underordna</w:t>
      </w:r>
      <w:r w:rsidR="00CD5BF1">
        <w:t>de</w:t>
      </w:r>
      <w:r w:rsidRPr="0024754F">
        <w:t xml:space="preserve"> de </w:t>
      </w:r>
      <w:r w:rsidR="00CE1498" w:rsidRPr="0024754F">
        <w:t>vanligtvis g</w:t>
      </w:r>
      <w:r w:rsidRPr="0024754F">
        <w:t>oda symtomlindrande effekter som korti</w:t>
      </w:r>
      <w:r w:rsidR="00CE1498" w:rsidRPr="0024754F">
        <w:t xml:space="preserve">son </w:t>
      </w:r>
      <w:r w:rsidRPr="0024754F">
        <w:t xml:space="preserve">och NSAID </w:t>
      </w:r>
      <w:r w:rsidR="5FF21E67" w:rsidRPr="0024754F">
        <w:t>(COX-</w:t>
      </w:r>
      <w:r w:rsidR="78A7DDE4">
        <w:t>hämmar</w:t>
      </w:r>
      <w:r w:rsidR="5FF21E67" w:rsidRPr="0024754F">
        <w:t xml:space="preserve">) </w:t>
      </w:r>
      <w:r w:rsidR="00CE1498" w:rsidRPr="0024754F">
        <w:t>kan ge</w:t>
      </w:r>
      <w:r w:rsidRPr="0024754F">
        <w:t>.</w:t>
      </w:r>
    </w:p>
    <w:p w14:paraId="2A8D0E82" w14:textId="1B566AE3" w:rsidR="00E8144E" w:rsidRPr="007307CE" w:rsidRDefault="6221B628" w:rsidP="008C10B3">
      <w:pPr>
        <w:pStyle w:val="Rubrik3"/>
        <w:rPr>
          <w:rFonts w:asciiTheme="minorHAnsi" w:hAnsiTheme="minorHAnsi" w:cstheme="minorHAnsi"/>
        </w:rPr>
      </w:pPr>
      <w:r w:rsidRPr="007307CE">
        <w:rPr>
          <w:rFonts w:asciiTheme="minorHAnsi" w:hAnsiTheme="minorHAnsi" w:cstheme="minorHAnsi"/>
        </w:rPr>
        <w:t>Angående inhalationer hos Covid-19 positiv patient</w:t>
      </w:r>
    </w:p>
    <w:p w14:paraId="71949AA6" w14:textId="7BCCE9EE" w:rsidR="6EC8BD49" w:rsidRPr="0024754F" w:rsidRDefault="256DABE8" w:rsidP="6EC8BD49">
      <w:r>
        <w:t>Rapporter finns</w:t>
      </w:r>
      <w:r w:rsidR="4E1F8AC0">
        <w:t xml:space="preserve"> (</w:t>
      </w:r>
      <w:r w:rsidR="69E7D91A">
        <w:t>CDC, se länk)</w:t>
      </w:r>
      <w:r>
        <w:t xml:space="preserve"> att det vid inhalationer av läkemedel i </w:t>
      </w:r>
      <w:proofErr w:type="spellStart"/>
      <w:r>
        <w:t>nebulisator</w:t>
      </w:r>
      <w:proofErr w:type="spellEnd"/>
      <w:r>
        <w:t xml:space="preserve"> finns </w:t>
      </w:r>
      <w:r w:rsidR="61737C70">
        <w:t xml:space="preserve">ökad </w:t>
      </w:r>
      <w:r>
        <w:t xml:space="preserve">risk för spridning av viruspartiklar varför detta i möjligaste mån bör undvikas och inhalationer ersättas med </w:t>
      </w:r>
      <w:r w:rsidR="7FF815F2">
        <w:t>preparat som kan ges sub</w:t>
      </w:r>
      <w:r w:rsidR="3571D8CA">
        <w:t>k</w:t>
      </w:r>
      <w:r w:rsidR="7FF815F2">
        <w:t>utant eller intravenös</w:t>
      </w:r>
      <w:r w:rsidR="5564EE46">
        <w:t xml:space="preserve">t eller eventuellt med </w:t>
      </w:r>
      <w:proofErr w:type="spellStart"/>
      <w:r w:rsidR="5564EE46">
        <w:t>spacer</w:t>
      </w:r>
      <w:proofErr w:type="spellEnd"/>
      <w:r w:rsidR="463D0534">
        <w:t xml:space="preserve"> (</w:t>
      </w:r>
      <w:proofErr w:type="spellStart"/>
      <w:r w:rsidR="003529EB">
        <w:fldChar w:fldCharType="begin"/>
      </w:r>
      <w:r w:rsidR="003529EB">
        <w:instrText xml:space="preserve"> HYPERLINK "https://www-ncbi-nlm-nih-gov.proxy.kib.ki.se/pubmed/?term=COVID-19+spacer" \h </w:instrText>
      </w:r>
      <w:r w:rsidR="003529EB">
        <w:fldChar w:fldCharType="separate"/>
      </w:r>
      <w:r w:rsidR="463D0534" w:rsidRPr="000F61D3">
        <w:rPr>
          <w:i/>
          <w:iCs/>
        </w:rPr>
        <w:t>Zhonghua</w:t>
      </w:r>
      <w:proofErr w:type="spellEnd"/>
      <w:r w:rsidR="003529EB">
        <w:rPr>
          <w:i/>
          <w:iCs/>
        </w:rPr>
        <w:fldChar w:fldCharType="end"/>
      </w:r>
      <w:r w:rsidR="463D0534" w:rsidRPr="6BBE000A">
        <w:rPr>
          <w:i/>
          <w:iCs/>
        </w:rPr>
        <w:t xml:space="preserve"> et al</w:t>
      </w:r>
      <w:r w:rsidR="463D0534">
        <w:t>)</w:t>
      </w:r>
      <w:r w:rsidR="5564EE46">
        <w:t>.</w:t>
      </w:r>
    </w:p>
    <w:p w14:paraId="49A28883" w14:textId="73D9E5B6" w:rsidR="2CE71C4D" w:rsidRDefault="2CE71C4D" w:rsidP="1B4FE867">
      <w:r>
        <w:t>Följande symtom kan tänkas vara framträdande vid Covid-19 och förslag på behandlingsstrategier beskrivs nedan. Ytterligare förslag på doser och administrationssätt</w:t>
      </w:r>
      <w:r w:rsidR="51ABF703">
        <w:t xml:space="preserve"> finns i tabellen nedan.</w:t>
      </w:r>
    </w:p>
    <w:p w14:paraId="644A0617" w14:textId="79F04DAB" w:rsidR="00164A6F" w:rsidRPr="007307CE" w:rsidRDefault="00164A6F" w:rsidP="00BB74AB">
      <w:pPr>
        <w:pStyle w:val="Rubrik3"/>
        <w:rPr>
          <w:rFonts w:asciiTheme="minorHAnsi" w:hAnsiTheme="minorHAnsi" w:cstheme="minorHAnsi"/>
        </w:rPr>
      </w:pPr>
      <w:r w:rsidRPr="007307CE">
        <w:rPr>
          <w:rStyle w:val="Rubrik2Char"/>
          <w:rFonts w:asciiTheme="minorHAnsi" w:hAnsiTheme="minorHAnsi" w:cstheme="minorHAnsi"/>
          <w:color w:val="1F3763" w:themeColor="accent1" w:themeShade="7F"/>
          <w:sz w:val="24"/>
          <w:szCs w:val="24"/>
        </w:rPr>
        <w:t>Luftvägsbesvär</w:t>
      </w:r>
    </w:p>
    <w:p w14:paraId="06D89F4A" w14:textId="52761539" w:rsidR="00164A6F" w:rsidRPr="0024754F" w:rsidRDefault="00164A6F" w:rsidP="00164A6F">
      <w:pPr>
        <w:rPr>
          <w:rFonts w:eastAsiaTheme="minorEastAsia"/>
        </w:rPr>
      </w:pPr>
      <w:r w:rsidRPr="0024754F">
        <w:rPr>
          <w:rFonts w:eastAsiaTheme="minorEastAsia"/>
          <w:b/>
        </w:rPr>
        <w:t>Dyspné</w:t>
      </w:r>
      <w:r w:rsidR="001975FD">
        <w:rPr>
          <w:rFonts w:eastAsiaTheme="minorEastAsia"/>
          <w:b/>
        </w:rPr>
        <w:t xml:space="preserve"> </w:t>
      </w:r>
      <w:r w:rsidR="001975FD" w:rsidRPr="00C7521D">
        <w:rPr>
          <w:rFonts w:eastAsiaTheme="minorEastAsia"/>
          <w:bCs/>
        </w:rPr>
        <w:t>-</w:t>
      </w:r>
      <w:r w:rsidRPr="0024754F">
        <w:rPr>
          <w:rFonts w:eastAsiaTheme="minorEastAsia"/>
        </w:rPr>
        <w:t xml:space="preserve"> </w:t>
      </w:r>
      <w:r w:rsidR="00415367" w:rsidRPr="0024754F">
        <w:rPr>
          <w:rFonts w:eastAsiaTheme="minorEastAsia"/>
        </w:rPr>
        <w:t xml:space="preserve">Känslan av att det är svårt att få luft </w:t>
      </w:r>
      <w:r w:rsidRPr="0024754F">
        <w:rPr>
          <w:rFonts w:eastAsiaTheme="minorEastAsia"/>
        </w:rPr>
        <w:t xml:space="preserve">kan </w:t>
      </w:r>
      <w:r w:rsidR="00415367" w:rsidRPr="0024754F">
        <w:rPr>
          <w:rFonts w:eastAsiaTheme="minorEastAsia"/>
        </w:rPr>
        <w:t>förekomma även</w:t>
      </w:r>
      <w:r w:rsidRPr="0024754F">
        <w:rPr>
          <w:rFonts w:eastAsiaTheme="minorEastAsia"/>
        </w:rPr>
        <w:t xml:space="preserve"> ut</w:t>
      </w:r>
      <w:r w:rsidR="00F335A9" w:rsidRPr="0024754F">
        <w:rPr>
          <w:rFonts w:eastAsiaTheme="minorEastAsia"/>
        </w:rPr>
        <w:t xml:space="preserve">an syrgasbrist, dvs </w:t>
      </w:r>
      <w:r w:rsidR="00415367" w:rsidRPr="0024754F">
        <w:rPr>
          <w:rFonts w:eastAsiaTheme="minorEastAsia"/>
        </w:rPr>
        <w:t>med normal saturation</w:t>
      </w:r>
      <w:r w:rsidRPr="0024754F">
        <w:rPr>
          <w:rFonts w:eastAsiaTheme="minorEastAsia"/>
        </w:rPr>
        <w:t>.</w:t>
      </w:r>
      <w:r w:rsidR="00F71999" w:rsidRPr="0024754F">
        <w:rPr>
          <w:rFonts w:eastAsiaTheme="minorEastAsia"/>
        </w:rPr>
        <w:t xml:space="preserve"> Pröva i</w:t>
      </w:r>
      <w:r w:rsidRPr="0024754F">
        <w:rPr>
          <w:rFonts w:eastAsiaTheme="minorEastAsia"/>
        </w:rPr>
        <w:t xml:space="preserve"> första hand </w:t>
      </w:r>
      <w:r w:rsidR="00527EE4" w:rsidRPr="0024754F">
        <w:rPr>
          <w:rFonts w:eastAsiaTheme="minorEastAsia"/>
        </w:rPr>
        <w:t>parenteral (</w:t>
      </w:r>
      <w:proofErr w:type="spellStart"/>
      <w:r w:rsidR="00527EE4" w:rsidRPr="0024754F">
        <w:rPr>
          <w:rFonts w:eastAsiaTheme="minorEastAsia"/>
        </w:rPr>
        <w:t>sc</w:t>
      </w:r>
      <w:proofErr w:type="spellEnd"/>
      <w:r w:rsidR="00527EE4" w:rsidRPr="0024754F">
        <w:rPr>
          <w:rFonts w:eastAsiaTheme="minorEastAsia"/>
        </w:rPr>
        <w:t>, iv)</w:t>
      </w:r>
      <w:r w:rsidRPr="0024754F">
        <w:rPr>
          <w:rFonts w:eastAsiaTheme="minorEastAsia"/>
        </w:rPr>
        <w:t xml:space="preserve"> opioid. Vid samtidig ångest kan </w:t>
      </w:r>
      <w:r w:rsidR="00A65E10" w:rsidRPr="0024754F">
        <w:rPr>
          <w:rFonts w:eastAsiaTheme="minorEastAsia"/>
        </w:rPr>
        <w:t xml:space="preserve">en lugnande </w:t>
      </w:r>
      <w:proofErr w:type="spellStart"/>
      <w:r w:rsidRPr="0024754F">
        <w:rPr>
          <w:rFonts w:eastAsiaTheme="minorEastAsia"/>
        </w:rPr>
        <w:t>bensodiazepin</w:t>
      </w:r>
      <w:proofErr w:type="spellEnd"/>
      <w:r w:rsidRPr="0024754F">
        <w:rPr>
          <w:rFonts w:eastAsiaTheme="minorEastAsia"/>
        </w:rPr>
        <w:t xml:space="preserve"> (</w:t>
      </w:r>
      <w:proofErr w:type="spellStart"/>
      <w:r w:rsidRPr="0024754F">
        <w:rPr>
          <w:rFonts w:eastAsiaTheme="minorEastAsia"/>
        </w:rPr>
        <w:t>Midazolam</w:t>
      </w:r>
      <w:proofErr w:type="spellEnd"/>
      <w:r w:rsidRPr="0024754F">
        <w:rPr>
          <w:rFonts w:eastAsiaTheme="minorEastAsia"/>
        </w:rPr>
        <w:t xml:space="preserve">) </w:t>
      </w:r>
      <w:r w:rsidR="00A65E10" w:rsidRPr="0024754F">
        <w:rPr>
          <w:rFonts w:eastAsiaTheme="minorEastAsia"/>
        </w:rPr>
        <w:t xml:space="preserve">läggas till. </w:t>
      </w:r>
    </w:p>
    <w:p w14:paraId="3F6398D3" w14:textId="0B78AEF4" w:rsidR="00164A6F" w:rsidRPr="0024754F" w:rsidRDefault="00164A6F" w:rsidP="1D4E1CED">
      <w:pPr>
        <w:rPr>
          <w:rFonts w:eastAsiaTheme="minorEastAsia"/>
        </w:rPr>
      </w:pPr>
      <w:r w:rsidRPr="0024754F">
        <w:rPr>
          <w:rFonts w:eastAsiaTheme="minorEastAsia"/>
          <w:b/>
        </w:rPr>
        <w:t xml:space="preserve">Hypoxi </w:t>
      </w:r>
      <w:r w:rsidRPr="0024754F">
        <w:rPr>
          <w:rFonts w:eastAsiaTheme="minorEastAsia"/>
        </w:rPr>
        <w:t>– Vid hypoxi, framför allt vid saturation under 90%, kan syrgas prövas. Det är då viktigare att följa symptombilden än saturation</w:t>
      </w:r>
      <w:r w:rsidR="00D52EB7" w:rsidRPr="0024754F">
        <w:rPr>
          <w:rFonts w:eastAsiaTheme="minorEastAsia"/>
        </w:rPr>
        <w:t>en</w:t>
      </w:r>
      <w:r w:rsidRPr="0024754F">
        <w:rPr>
          <w:rFonts w:eastAsiaTheme="minorEastAsia"/>
        </w:rPr>
        <w:t xml:space="preserve"> då korrelationen mellan hypoxi och upplevd dyspn</w:t>
      </w:r>
      <w:r w:rsidR="00D52EB7" w:rsidRPr="0024754F">
        <w:rPr>
          <w:rFonts w:eastAsiaTheme="minorEastAsia"/>
        </w:rPr>
        <w:t>é</w:t>
      </w:r>
      <w:r w:rsidRPr="0024754F">
        <w:rPr>
          <w:rFonts w:eastAsiaTheme="minorEastAsia"/>
        </w:rPr>
        <w:t xml:space="preserve"> är </w:t>
      </w:r>
      <w:r w:rsidR="00836FA0" w:rsidRPr="0024754F">
        <w:rPr>
          <w:rFonts w:eastAsiaTheme="minorEastAsia"/>
        </w:rPr>
        <w:t xml:space="preserve">låg, vid palliativ vård. </w:t>
      </w:r>
    </w:p>
    <w:p w14:paraId="217EAC3F" w14:textId="194230B6" w:rsidR="00164A6F" w:rsidRPr="0024754F" w:rsidRDefault="00164A6F" w:rsidP="1B4FE867">
      <w:pPr>
        <w:rPr>
          <w:rFonts w:eastAsiaTheme="minorEastAsia"/>
        </w:rPr>
      </w:pPr>
      <w:proofErr w:type="spellStart"/>
      <w:r w:rsidRPr="0024754F">
        <w:rPr>
          <w:rFonts w:eastAsiaTheme="minorEastAsia"/>
          <w:b/>
        </w:rPr>
        <w:t>Hjärtsviktssymptom</w:t>
      </w:r>
      <w:proofErr w:type="spellEnd"/>
      <w:r w:rsidRPr="0024754F">
        <w:rPr>
          <w:rFonts w:eastAsiaTheme="minorEastAsia"/>
          <w:b/>
        </w:rPr>
        <w:t>/lungödem</w:t>
      </w:r>
      <w:r w:rsidRPr="0024754F">
        <w:rPr>
          <w:rFonts w:eastAsiaTheme="minorEastAsia"/>
        </w:rPr>
        <w:t xml:space="preserve"> – Vid </w:t>
      </w:r>
      <w:r w:rsidR="00E8144E" w:rsidRPr="0024754F">
        <w:rPr>
          <w:rFonts w:eastAsiaTheme="minorEastAsia"/>
        </w:rPr>
        <w:t>misstänkt hjärt</w:t>
      </w:r>
      <w:r w:rsidRPr="0024754F">
        <w:rPr>
          <w:rFonts w:eastAsiaTheme="minorEastAsia"/>
        </w:rPr>
        <w:t>svikt ge furosemid</w:t>
      </w:r>
      <w:r w:rsidR="28FC3D10" w:rsidRPr="1B4FE867">
        <w:rPr>
          <w:rFonts w:eastAsiaTheme="minorEastAsia"/>
        </w:rPr>
        <w:t>, vilket även kan</w:t>
      </w:r>
      <w:r w:rsidRPr="0024754F">
        <w:rPr>
          <w:rFonts w:eastAsiaTheme="minorEastAsia"/>
        </w:rPr>
        <w:t xml:space="preserve"> ges sub</w:t>
      </w:r>
      <w:r w:rsidR="003C230D">
        <w:rPr>
          <w:rFonts w:eastAsiaTheme="minorEastAsia"/>
        </w:rPr>
        <w:t>k</w:t>
      </w:r>
      <w:r w:rsidRPr="0024754F">
        <w:rPr>
          <w:rFonts w:eastAsiaTheme="minorEastAsia"/>
        </w:rPr>
        <w:t>utant om ingen intravenös infart finns</w:t>
      </w:r>
      <w:r w:rsidR="6EFF028B" w:rsidRPr="0024754F">
        <w:rPr>
          <w:rFonts w:eastAsiaTheme="minorEastAsia"/>
        </w:rPr>
        <w:t xml:space="preserve"> (max 2 ml per injektionsställe)</w:t>
      </w:r>
      <w:r w:rsidRPr="0024754F">
        <w:rPr>
          <w:rFonts w:eastAsiaTheme="minorEastAsia"/>
        </w:rPr>
        <w:t xml:space="preserve">. </w:t>
      </w:r>
      <w:proofErr w:type="spellStart"/>
      <w:r w:rsidRPr="0024754F">
        <w:rPr>
          <w:rFonts w:eastAsiaTheme="minorEastAsia"/>
        </w:rPr>
        <w:t>Opioider</w:t>
      </w:r>
      <w:proofErr w:type="spellEnd"/>
      <w:r w:rsidRPr="0024754F">
        <w:rPr>
          <w:rFonts w:eastAsiaTheme="minorEastAsia"/>
        </w:rPr>
        <w:t xml:space="preserve"> kan med fördel även användas vid hjärtsviktorsakad dyspn</w:t>
      </w:r>
      <w:r w:rsidR="00E8144E" w:rsidRPr="0024754F">
        <w:rPr>
          <w:rFonts w:eastAsiaTheme="minorEastAsia"/>
        </w:rPr>
        <w:t>é</w:t>
      </w:r>
      <w:r w:rsidRPr="0024754F">
        <w:rPr>
          <w:rFonts w:eastAsiaTheme="minorEastAsia"/>
        </w:rPr>
        <w:t xml:space="preserve">. </w:t>
      </w:r>
    </w:p>
    <w:p w14:paraId="6AEAA04E" w14:textId="53EAF986" w:rsidR="00164A6F" w:rsidRPr="0024754F" w:rsidRDefault="7E17B66D" w:rsidP="1D4E1CED">
      <w:pPr>
        <w:rPr>
          <w:rFonts w:eastAsiaTheme="minorEastAsia"/>
        </w:rPr>
      </w:pPr>
      <w:r w:rsidRPr="3AB5161C">
        <w:rPr>
          <w:rFonts w:eastAsiaTheme="minorEastAsia"/>
        </w:rPr>
        <w:t xml:space="preserve">Vid </w:t>
      </w:r>
      <w:r w:rsidRPr="1B4FE867">
        <w:rPr>
          <w:rFonts w:eastAsiaTheme="minorEastAsia"/>
        </w:rPr>
        <w:t>b</w:t>
      </w:r>
      <w:r w:rsidR="2315A1C1" w:rsidRPr="1B4FE867">
        <w:rPr>
          <w:rFonts w:eastAsiaTheme="minorEastAsia"/>
        </w:rPr>
        <w:t>e</w:t>
      </w:r>
      <w:r w:rsidRPr="1B4FE867">
        <w:rPr>
          <w:rFonts w:eastAsiaTheme="minorEastAsia"/>
        </w:rPr>
        <w:t>hov</w:t>
      </w:r>
      <w:r w:rsidRPr="3AB5161C">
        <w:rPr>
          <w:rFonts w:eastAsiaTheme="minorEastAsia"/>
        </w:rPr>
        <w:t xml:space="preserve"> av </w:t>
      </w:r>
      <w:r w:rsidRPr="1B4FE867">
        <w:rPr>
          <w:rFonts w:eastAsiaTheme="minorEastAsia"/>
        </w:rPr>
        <w:t>st</w:t>
      </w:r>
      <w:r w:rsidR="3A6818A0" w:rsidRPr="1B4FE867">
        <w:rPr>
          <w:rFonts w:eastAsiaTheme="minorEastAsia"/>
        </w:rPr>
        <w:t>ora</w:t>
      </w:r>
      <w:r w:rsidRPr="3AB5161C">
        <w:rPr>
          <w:rFonts w:eastAsiaTheme="minorEastAsia"/>
        </w:rPr>
        <w:t xml:space="preserve"> mängder furosemid för att lindra </w:t>
      </w:r>
      <w:proofErr w:type="spellStart"/>
      <w:r w:rsidRPr="3AB5161C">
        <w:rPr>
          <w:rFonts w:eastAsiaTheme="minorEastAsia"/>
        </w:rPr>
        <w:t>hjärtsviktsymtom</w:t>
      </w:r>
      <w:proofErr w:type="spellEnd"/>
      <w:r w:rsidRPr="3AB5161C">
        <w:rPr>
          <w:rFonts w:eastAsiaTheme="minorEastAsia"/>
        </w:rPr>
        <w:t xml:space="preserve"> kan en </w:t>
      </w:r>
      <w:proofErr w:type="spellStart"/>
      <w:r w:rsidRPr="3AB5161C">
        <w:rPr>
          <w:rFonts w:eastAsiaTheme="minorEastAsia"/>
        </w:rPr>
        <w:t>s.c</w:t>
      </w:r>
      <w:proofErr w:type="spellEnd"/>
      <w:r w:rsidRPr="3AB5161C">
        <w:rPr>
          <w:rFonts w:eastAsiaTheme="minorEastAsia"/>
        </w:rPr>
        <w:t xml:space="preserve"> läkemedelspump </w:t>
      </w:r>
      <w:r w:rsidRPr="6648BA14">
        <w:rPr>
          <w:rFonts w:eastAsiaTheme="minorEastAsia"/>
        </w:rPr>
        <w:t>prövas, se nedan.</w:t>
      </w:r>
    </w:p>
    <w:p w14:paraId="3FA2F9BD" w14:textId="77777777" w:rsidR="008B0858" w:rsidRDefault="00164A6F" w:rsidP="280C3397">
      <w:pPr>
        <w:rPr>
          <w:rFonts w:eastAsiaTheme="minorEastAsia"/>
        </w:rPr>
      </w:pPr>
      <w:r w:rsidRPr="0024754F">
        <w:rPr>
          <w:rFonts w:eastAsiaTheme="minorEastAsia"/>
          <w:b/>
        </w:rPr>
        <w:t>Rossel från luftvägarna i livets slut</w:t>
      </w:r>
      <w:r w:rsidRPr="0024754F">
        <w:rPr>
          <w:rFonts w:eastAsiaTheme="minorEastAsia"/>
        </w:rPr>
        <w:t xml:space="preserve"> – </w:t>
      </w:r>
      <w:proofErr w:type="spellStart"/>
      <w:r w:rsidRPr="0024754F">
        <w:rPr>
          <w:rFonts w:eastAsiaTheme="minorEastAsia"/>
        </w:rPr>
        <w:t>Antikolinergika</w:t>
      </w:r>
      <w:proofErr w:type="spellEnd"/>
      <w:r w:rsidRPr="0024754F">
        <w:rPr>
          <w:rFonts w:eastAsiaTheme="minorEastAsia"/>
        </w:rPr>
        <w:t xml:space="preserve"> (</w:t>
      </w:r>
      <w:proofErr w:type="spellStart"/>
      <w:r w:rsidRPr="0024754F">
        <w:rPr>
          <w:rFonts w:eastAsiaTheme="minorEastAsia"/>
        </w:rPr>
        <w:t>Buscopan</w:t>
      </w:r>
      <w:proofErr w:type="spellEnd"/>
      <w:r w:rsidRPr="0024754F">
        <w:rPr>
          <w:rFonts w:eastAsiaTheme="minorEastAsia"/>
        </w:rPr>
        <w:t xml:space="preserve"> eller </w:t>
      </w:r>
      <w:proofErr w:type="spellStart"/>
      <w:r w:rsidRPr="0024754F">
        <w:rPr>
          <w:rFonts w:eastAsiaTheme="minorEastAsia"/>
        </w:rPr>
        <w:t>Robinul</w:t>
      </w:r>
      <w:proofErr w:type="spellEnd"/>
      <w:r w:rsidRPr="0024754F">
        <w:rPr>
          <w:rFonts w:eastAsiaTheme="minorEastAsia"/>
        </w:rPr>
        <w:t>) kan</w:t>
      </w:r>
      <w:r w:rsidR="00C55748">
        <w:rPr>
          <w:rFonts w:eastAsiaTheme="minorEastAsia"/>
        </w:rPr>
        <w:t xml:space="preserve"> ges </w:t>
      </w:r>
      <w:r w:rsidR="56833FF2" w:rsidRPr="0024754F">
        <w:rPr>
          <w:rFonts w:eastAsiaTheme="minorEastAsia"/>
        </w:rPr>
        <w:t>för att torka ut luftvägarna och minska r</w:t>
      </w:r>
      <w:r w:rsidR="00C55748">
        <w:rPr>
          <w:rFonts w:eastAsiaTheme="minorEastAsia"/>
        </w:rPr>
        <w:t>o</w:t>
      </w:r>
      <w:r w:rsidR="56833FF2" w:rsidRPr="0024754F">
        <w:rPr>
          <w:rFonts w:eastAsiaTheme="minorEastAsia"/>
        </w:rPr>
        <w:t>ssel.</w:t>
      </w:r>
    </w:p>
    <w:p w14:paraId="4614BF61" w14:textId="2A2BA3AB" w:rsidR="00164A6F" w:rsidRPr="0024754F" w:rsidRDefault="474954DB" w:rsidP="280C3397">
      <w:pPr>
        <w:rPr>
          <w:rFonts w:eastAsiaTheme="minorEastAsia"/>
        </w:rPr>
      </w:pPr>
      <w:r w:rsidRPr="44927957">
        <w:rPr>
          <w:rFonts w:eastAsiaTheme="minorEastAsia"/>
        </w:rPr>
        <w:t>P</w:t>
      </w:r>
      <w:r w:rsidR="06EE2A80" w:rsidRPr="44927957">
        <w:rPr>
          <w:rFonts w:eastAsiaTheme="minorEastAsia"/>
        </w:rPr>
        <w:t>atienter</w:t>
      </w:r>
      <w:r w:rsidR="06EE2A80" w:rsidRPr="0024754F">
        <w:rPr>
          <w:rFonts w:eastAsiaTheme="minorEastAsia"/>
        </w:rPr>
        <w:t xml:space="preserve"> med rosslighet från luftvägarna i livets </w:t>
      </w:r>
      <w:r w:rsidR="103813AD" w:rsidRPr="1B4FE867">
        <w:rPr>
          <w:rFonts w:eastAsiaTheme="minorEastAsia"/>
        </w:rPr>
        <w:t xml:space="preserve">absoluta </w:t>
      </w:r>
      <w:r w:rsidR="06EE2A80" w:rsidRPr="1B4FE867">
        <w:rPr>
          <w:rFonts w:eastAsiaTheme="minorEastAsia"/>
        </w:rPr>
        <w:t>slut</w:t>
      </w:r>
      <w:r w:rsidR="2087FE4E" w:rsidRPr="1B4FE867">
        <w:rPr>
          <w:rFonts w:eastAsiaTheme="minorEastAsia"/>
        </w:rPr>
        <w:t>skede</w:t>
      </w:r>
      <w:r w:rsidR="06EE2A80" w:rsidRPr="0024754F">
        <w:rPr>
          <w:rFonts w:eastAsiaTheme="minorEastAsia"/>
        </w:rPr>
        <w:t xml:space="preserve"> </w:t>
      </w:r>
      <w:r w:rsidR="480775E6" w:rsidRPr="0024754F">
        <w:rPr>
          <w:rFonts w:eastAsiaTheme="minorEastAsia"/>
        </w:rPr>
        <w:t xml:space="preserve">verkar </w:t>
      </w:r>
      <w:r w:rsidR="162F3274" w:rsidRPr="27D23D76">
        <w:rPr>
          <w:rFonts w:eastAsiaTheme="minorEastAsia"/>
        </w:rPr>
        <w:t xml:space="preserve">inte alltid </w:t>
      </w:r>
      <w:r w:rsidR="008A326F" w:rsidRPr="27D23D76">
        <w:rPr>
          <w:rFonts w:eastAsiaTheme="minorEastAsia"/>
        </w:rPr>
        <w:t>besväras av detta</w:t>
      </w:r>
      <w:r w:rsidR="480775E6" w:rsidRPr="27D23D76">
        <w:rPr>
          <w:rFonts w:eastAsiaTheme="minorEastAsia"/>
        </w:rPr>
        <w:t>.</w:t>
      </w:r>
      <w:r w:rsidR="480775E6" w:rsidRPr="0024754F">
        <w:rPr>
          <w:rFonts w:eastAsiaTheme="minorEastAsia"/>
        </w:rPr>
        <w:t xml:space="preserve"> Informatio</w:t>
      </w:r>
      <w:r w:rsidR="008A326F">
        <w:rPr>
          <w:rFonts w:eastAsiaTheme="minorEastAsia"/>
        </w:rPr>
        <w:t>n</w:t>
      </w:r>
      <w:r w:rsidR="480775E6" w:rsidRPr="0024754F">
        <w:rPr>
          <w:rFonts w:eastAsiaTheme="minorEastAsia"/>
        </w:rPr>
        <w:t xml:space="preserve"> till </w:t>
      </w:r>
      <w:r w:rsidR="538E4919" w:rsidRPr="1AE3916E">
        <w:rPr>
          <w:rFonts w:eastAsiaTheme="minorEastAsia"/>
        </w:rPr>
        <w:t>närstående</w:t>
      </w:r>
      <w:r w:rsidR="480775E6" w:rsidRPr="0024754F">
        <w:rPr>
          <w:rFonts w:eastAsiaTheme="minorEastAsia"/>
        </w:rPr>
        <w:t xml:space="preserve"> och vårdteamet </w:t>
      </w:r>
      <w:r w:rsidR="6AA4DAB9" w:rsidRPr="1B4FE867">
        <w:rPr>
          <w:rFonts w:eastAsiaTheme="minorEastAsia"/>
        </w:rPr>
        <w:t xml:space="preserve">kring detta kan </w:t>
      </w:r>
      <w:r w:rsidR="505A0039" w:rsidRPr="161CB2DE">
        <w:rPr>
          <w:rFonts w:eastAsiaTheme="minorEastAsia"/>
        </w:rPr>
        <w:t xml:space="preserve">då </w:t>
      </w:r>
      <w:r w:rsidR="6AA4DAB9" w:rsidRPr="161CB2DE">
        <w:rPr>
          <w:rFonts w:eastAsiaTheme="minorEastAsia"/>
        </w:rPr>
        <w:t>ofta</w:t>
      </w:r>
      <w:r w:rsidR="332A5279" w:rsidRPr="0024754F">
        <w:rPr>
          <w:rFonts w:eastAsiaTheme="minorEastAsia"/>
        </w:rPr>
        <w:t xml:space="preserve"> vara viktigare än att behandla/minska själva rosslet.</w:t>
      </w:r>
    </w:p>
    <w:p w14:paraId="00C21AF5" w14:textId="3A838190" w:rsidR="00164A6F" w:rsidRPr="0024754F" w:rsidRDefault="00164A6F" w:rsidP="00164A6F">
      <w:r w:rsidRPr="0024754F">
        <w:rPr>
          <w:b/>
        </w:rPr>
        <w:t xml:space="preserve">Segt slem </w:t>
      </w:r>
      <w:r w:rsidR="139D7343" w:rsidRPr="0024754F">
        <w:rPr>
          <w:b/>
        </w:rPr>
        <w:t>i</w:t>
      </w:r>
      <w:r w:rsidRPr="0024754F">
        <w:rPr>
          <w:b/>
        </w:rPr>
        <w:t xml:space="preserve"> luftvägar</w:t>
      </w:r>
      <w:r w:rsidRPr="0024754F">
        <w:t xml:space="preserve"> </w:t>
      </w:r>
      <w:r w:rsidR="00C7521D" w:rsidRPr="0024754F">
        <w:t xml:space="preserve">– </w:t>
      </w:r>
      <w:r w:rsidR="00C31667">
        <w:t>Per</w:t>
      </w:r>
      <w:r w:rsidR="005B4450">
        <w:t xml:space="preserve"> os kan ges </w:t>
      </w:r>
      <w:proofErr w:type="spellStart"/>
      <w:r w:rsidR="005C2A05">
        <w:t>bromhexin</w:t>
      </w:r>
      <w:proofErr w:type="spellEnd"/>
      <w:r w:rsidR="005C2A05">
        <w:t xml:space="preserve"> eller eventuellt </w:t>
      </w:r>
      <w:proofErr w:type="spellStart"/>
      <w:r w:rsidR="005C2A05">
        <w:t>a</w:t>
      </w:r>
      <w:r w:rsidR="2DF1B380" w:rsidRPr="0024754F">
        <w:t>cetylcystein</w:t>
      </w:r>
      <w:proofErr w:type="spellEnd"/>
      <w:r w:rsidR="005C2A05">
        <w:t>.</w:t>
      </w:r>
      <w:r w:rsidR="2DF1B380" w:rsidRPr="0024754F">
        <w:t xml:space="preserve"> </w:t>
      </w:r>
    </w:p>
    <w:p w14:paraId="24FECD92" w14:textId="4DB266F5" w:rsidR="00164A6F" w:rsidRPr="0024754F" w:rsidRDefault="69DB8165" w:rsidP="00164A6F">
      <w:r>
        <w:t>I</w:t>
      </w:r>
      <w:r w:rsidR="048A2424">
        <w:t>n</w:t>
      </w:r>
      <w:r w:rsidR="00164A6F">
        <w:t>hal</w:t>
      </w:r>
      <w:r w:rsidR="00E44166">
        <w:t>ation</w:t>
      </w:r>
      <w:r w:rsidR="00E44166" w:rsidRPr="0024754F">
        <w:t xml:space="preserve"> av </w:t>
      </w:r>
      <w:r w:rsidR="21702022">
        <w:t>koksalt (</w:t>
      </w:r>
      <w:proofErr w:type="spellStart"/>
      <w:r w:rsidR="00164A6F" w:rsidRPr="0024754F">
        <w:t>NaCl</w:t>
      </w:r>
      <w:proofErr w:type="spellEnd"/>
      <w:r w:rsidR="5AA5016F">
        <w:t xml:space="preserve">) </w:t>
      </w:r>
      <w:r w:rsidR="69B049A6" w:rsidRPr="0024754F">
        <w:t>kan prövas</w:t>
      </w:r>
      <w:r w:rsidR="005C2A05">
        <w:t>,</w:t>
      </w:r>
      <w:r w:rsidR="69B049A6" w:rsidRPr="0024754F">
        <w:t xml:space="preserve"> men efter övervägande av</w:t>
      </w:r>
      <w:r w:rsidR="41FB6B9B" w:rsidRPr="0024754F">
        <w:t xml:space="preserve"> </w:t>
      </w:r>
      <w:r w:rsidR="69B049A6" w:rsidRPr="0024754F">
        <w:t>eventuella risker med inhalationsbehandling.</w:t>
      </w:r>
    </w:p>
    <w:p w14:paraId="5E213201" w14:textId="1A8D3168" w:rsidR="00164A6F" w:rsidRPr="0024754F" w:rsidRDefault="00164A6F" w:rsidP="00164A6F">
      <w:proofErr w:type="spellStart"/>
      <w:r w:rsidRPr="0024754F">
        <w:rPr>
          <w:b/>
        </w:rPr>
        <w:t>Obstruktivitet</w:t>
      </w:r>
      <w:proofErr w:type="spellEnd"/>
      <w:r w:rsidRPr="0024754F">
        <w:t xml:space="preserve"> – </w:t>
      </w:r>
      <w:proofErr w:type="spellStart"/>
      <w:r w:rsidRPr="0024754F">
        <w:t>Bricanyl</w:t>
      </w:r>
      <w:proofErr w:type="spellEnd"/>
      <w:r w:rsidRPr="0024754F">
        <w:t xml:space="preserve"> </w:t>
      </w:r>
      <w:r w:rsidR="3C23DAA2">
        <w:t xml:space="preserve">kan </w:t>
      </w:r>
      <w:r w:rsidRPr="0024754F">
        <w:t>ges sub</w:t>
      </w:r>
      <w:r w:rsidR="001448B1" w:rsidRPr="0024754F">
        <w:t>k</w:t>
      </w:r>
      <w:r w:rsidRPr="0024754F">
        <w:t>utant</w:t>
      </w:r>
      <w:r w:rsidR="19F3ABB3">
        <w:t xml:space="preserve">. Inhalation av bronkvidgande läkemedel </w:t>
      </w:r>
      <w:r w:rsidR="00807ABF">
        <w:t>med</w:t>
      </w:r>
      <w:r w:rsidR="19F3ABB3">
        <w:t xml:space="preserve"> mask kan prövas</w:t>
      </w:r>
      <w:r w:rsidR="538DBE6F">
        <w:t xml:space="preserve"> efter övervägande av eventuella risker med inhalationsbehandling</w:t>
      </w:r>
      <w:r w:rsidR="4C7AB941">
        <w:t xml:space="preserve">. </w:t>
      </w:r>
      <w:proofErr w:type="spellStart"/>
      <w:r w:rsidR="4C7AB941">
        <w:t>Spacer</w:t>
      </w:r>
      <w:proofErr w:type="spellEnd"/>
      <w:r w:rsidR="4C7AB941">
        <w:t xml:space="preserve"> kan övervägas</w:t>
      </w:r>
      <w:r w:rsidR="24C9A59E">
        <w:t>.</w:t>
      </w:r>
    </w:p>
    <w:p w14:paraId="5EC8396A" w14:textId="7B951AB0" w:rsidR="00164A6F" w:rsidRDefault="00164A6F" w:rsidP="1B4FE867">
      <w:r w:rsidRPr="1B4FE867">
        <w:rPr>
          <w:b/>
          <w:bCs/>
        </w:rPr>
        <w:lastRenderedPageBreak/>
        <w:t>Kortison</w:t>
      </w:r>
      <w:r>
        <w:t xml:space="preserve"> är ofta generellt symptomlindrande vid luftvägsbesvär</w:t>
      </w:r>
      <w:r w:rsidR="5B84189A">
        <w:t>, kan minska inflammatoriska besvär och kan användas i tillägg vid ett flertal</w:t>
      </w:r>
      <w:r w:rsidR="51E3FD3D">
        <w:t xml:space="preserve"> olika luftvägssymtom</w:t>
      </w:r>
      <w:r w:rsidR="28F94764">
        <w:t xml:space="preserve">. </w:t>
      </w:r>
    </w:p>
    <w:p w14:paraId="7FF0F46E" w14:textId="7029CB03" w:rsidR="00B249A3" w:rsidRPr="0024754F" w:rsidRDefault="00B249A3" w:rsidP="00164A6F">
      <w:r w:rsidRPr="0024754F">
        <w:rPr>
          <w:b/>
        </w:rPr>
        <w:t>Hosta</w:t>
      </w:r>
      <w:r w:rsidR="00C356E7" w:rsidRPr="0024754F">
        <w:t xml:space="preserve"> </w:t>
      </w:r>
      <w:r w:rsidR="00A6377A" w:rsidRPr="0024754F">
        <w:t>–</w:t>
      </w:r>
      <w:r w:rsidR="00C356E7" w:rsidRPr="0024754F">
        <w:t xml:space="preserve"> </w:t>
      </w:r>
      <w:r w:rsidR="00A6377A" w:rsidRPr="0024754F">
        <w:t>Oftast är opioid mest effektivt</w:t>
      </w:r>
      <w:r w:rsidR="008328C0" w:rsidRPr="0024754F">
        <w:t xml:space="preserve">. </w:t>
      </w:r>
      <w:r w:rsidR="00A17A7F" w:rsidRPr="0024754F">
        <w:t xml:space="preserve">Om </w:t>
      </w:r>
      <w:r w:rsidR="00F20A4F" w:rsidRPr="0024754F">
        <w:t xml:space="preserve">opioid redan används mot dyspné </w:t>
      </w:r>
      <w:r w:rsidR="00CA4285" w:rsidRPr="0024754F">
        <w:t xml:space="preserve">räcker ofta dosen. </w:t>
      </w:r>
      <w:r w:rsidR="00742EF5" w:rsidRPr="0024754F">
        <w:t xml:space="preserve">Annars prövas </w:t>
      </w:r>
      <w:r w:rsidR="00BB080F" w:rsidRPr="0024754F">
        <w:t xml:space="preserve">extra opioid </w:t>
      </w:r>
      <w:r w:rsidR="7D304A92">
        <w:t>v</w:t>
      </w:r>
      <w:r w:rsidR="2F649EFD">
        <w:t>id behov,</w:t>
      </w:r>
      <w:r w:rsidR="009753DD" w:rsidRPr="0024754F">
        <w:t xml:space="preserve"> doser </w:t>
      </w:r>
      <w:r w:rsidR="2F649EFD">
        <w:t>enligt tabell</w:t>
      </w:r>
      <w:r w:rsidR="009753DD" w:rsidRPr="0024754F">
        <w:t xml:space="preserve"> nedan.</w:t>
      </w:r>
      <w:r w:rsidR="00C866F4">
        <w:t xml:space="preserve"> </w:t>
      </w:r>
    </w:p>
    <w:p w14:paraId="16320E45" w14:textId="77777777" w:rsidR="00164A6F" w:rsidRPr="007307CE" w:rsidRDefault="00164A6F" w:rsidP="00BB74AB">
      <w:pPr>
        <w:pStyle w:val="Rubrik3"/>
        <w:rPr>
          <w:rFonts w:asciiTheme="minorHAnsi" w:hAnsiTheme="minorHAnsi" w:cstheme="minorHAnsi"/>
        </w:rPr>
      </w:pPr>
      <w:r w:rsidRPr="007307CE">
        <w:rPr>
          <w:rFonts w:asciiTheme="minorHAnsi" w:hAnsiTheme="minorHAnsi" w:cstheme="minorHAnsi"/>
        </w:rPr>
        <w:t>Feber</w:t>
      </w:r>
    </w:p>
    <w:p w14:paraId="195A31EE" w14:textId="0F85C9CA" w:rsidR="00164A6F" w:rsidRPr="0024754F" w:rsidRDefault="00164A6F" w:rsidP="00164A6F">
      <w:r w:rsidRPr="0024754F">
        <w:t xml:space="preserve">I första hand </w:t>
      </w:r>
      <w:proofErr w:type="spellStart"/>
      <w:r w:rsidRPr="0024754F">
        <w:t>paracetamol</w:t>
      </w:r>
      <w:proofErr w:type="spellEnd"/>
      <w:r w:rsidRPr="0024754F">
        <w:t xml:space="preserve"> (</w:t>
      </w:r>
      <w:proofErr w:type="spellStart"/>
      <w:r w:rsidRPr="0024754F">
        <w:t>po</w:t>
      </w:r>
      <w:proofErr w:type="spellEnd"/>
      <w:r w:rsidRPr="0024754F">
        <w:t>/iv</w:t>
      </w:r>
      <w:r w:rsidR="667CBCA4" w:rsidRPr="0024754F">
        <w:t>/rektalt)</w:t>
      </w:r>
      <w:r w:rsidR="00421ED5" w:rsidRPr="0024754F">
        <w:t xml:space="preserve">. </w:t>
      </w:r>
    </w:p>
    <w:p w14:paraId="343A282A" w14:textId="2603D9CC" w:rsidR="00164A6F" w:rsidRPr="0024754F" w:rsidRDefault="003F71E1" w:rsidP="1D4E1CED">
      <w:r w:rsidRPr="0024754F">
        <w:t xml:space="preserve">I andra hand </w:t>
      </w:r>
      <w:r w:rsidR="00164A6F" w:rsidRPr="0024754F">
        <w:t>NSAID</w:t>
      </w:r>
      <w:r w:rsidR="3C37F9E9" w:rsidRPr="0024754F">
        <w:t xml:space="preserve"> (COX-hämmare)</w:t>
      </w:r>
      <w:r w:rsidRPr="0024754F">
        <w:t xml:space="preserve">. </w:t>
      </w:r>
      <w:r w:rsidR="00164A6F" w:rsidRPr="0024754F">
        <w:t xml:space="preserve">Beakta ökad risk för njurpåverkan i samband med multiorgansvikt. För injektion i första hand </w:t>
      </w:r>
      <w:proofErr w:type="spellStart"/>
      <w:r w:rsidR="00164A6F" w:rsidRPr="0024754F">
        <w:t>Toradol</w:t>
      </w:r>
      <w:proofErr w:type="spellEnd"/>
      <w:r w:rsidR="00164A6F" w:rsidRPr="0024754F">
        <w:t xml:space="preserve"> </w:t>
      </w:r>
      <w:proofErr w:type="spellStart"/>
      <w:r w:rsidR="00164A6F" w:rsidRPr="0024754F">
        <w:t>i</w:t>
      </w:r>
      <w:r w:rsidR="72BB223A" w:rsidRPr="0024754F">
        <w:t>.</w:t>
      </w:r>
      <w:r w:rsidR="00164A6F" w:rsidRPr="0024754F">
        <w:t>v</w:t>
      </w:r>
      <w:proofErr w:type="spellEnd"/>
      <w:r w:rsidR="00164A6F">
        <w:t>,</w:t>
      </w:r>
      <w:r w:rsidR="00164A6F" w:rsidRPr="0024754F">
        <w:t xml:space="preserve"> </w:t>
      </w:r>
      <w:r w:rsidR="2A058AED">
        <w:t>detta</w:t>
      </w:r>
      <w:r w:rsidR="00807ABF">
        <w:t xml:space="preserve"> </w:t>
      </w:r>
      <w:r w:rsidR="00164A6F" w:rsidRPr="0024754F">
        <w:t>kan även ges sub</w:t>
      </w:r>
      <w:r w:rsidR="00BB74AB">
        <w:t>k</w:t>
      </w:r>
      <w:r w:rsidR="00164A6F" w:rsidRPr="0024754F">
        <w:t>utant</w:t>
      </w:r>
      <w:r w:rsidR="185D3A77">
        <w:t xml:space="preserve"> vid avsaknad av intravenös infart.</w:t>
      </w:r>
      <w:r w:rsidR="00164A6F" w:rsidRPr="0024754F">
        <w:t xml:space="preserve"> Vid ökad blödningsrisk kan COX-2-hämmare</w:t>
      </w:r>
      <w:r w:rsidR="00F90BBD" w:rsidRPr="0024754F">
        <w:t>n</w:t>
      </w:r>
      <w:r w:rsidR="00164A6F" w:rsidRPr="0024754F">
        <w:t xml:space="preserve"> Dynastat prövas</w:t>
      </w:r>
      <w:r w:rsidR="00F90BBD" w:rsidRPr="0024754F">
        <w:t xml:space="preserve"> </w:t>
      </w:r>
      <w:r w:rsidR="00164A6F" w:rsidRPr="0024754F">
        <w:t>iv</w:t>
      </w:r>
      <w:r w:rsidR="00F90BBD" w:rsidRPr="0024754F">
        <w:t>,</w:t>
      </w:r>
      <w:r w:rsidR="00164A6F" w:rsidRPr="0024754F">
        <w:t xml:space="preserve"> </w:t>
      </w:r>
      <w:r w:rsidR="5E21442D">
        <w:t>även denna</w:t>
      </w:r>
      <w:r w:rsidR="00164A6F" w:rsidRPr="0024754F">
        <w:t xml:space="preserve"> kan ges sub</w:t>
      </w:r>
      <w:r w:rsidR="00F90BBD" w:rsidRPr="0024754F">
        <w:t>k</w:t>
      </w:r>
      <w:r w:rsidR="00164A6F" w:rsidRPr="0024754F">
        <w:t>utant.</w:t>
      </w:r>
    </w:p>
    <w:p w14:paraId="3623AFA5" w14:textId="13175A79" w:rsidR="00164A6F" w:rsidRPr="0024754F" w:rsidRDefault="251E84D0" w:rsidP="00164A6F">
      <w:r>
        <w:t>Kortison</w:t>
      </w:r>
      <w:r w:rsidR="00164A6F" w:rsidRPr="0024754F">
        <w:t xml:space="preserve"> kan användas som febernedsättande </w:t>
      </w:r>
      <w:r w:rsidR="0EF98AF9" w:rsidRPr="0024754F">
        <w:t xml:space="preserve">vid tex tumörfeber och </w:t>
      </w:r>
      <w:r w:rsidR="517D4853">
        <w:t>kan prövas</w:t>
      </w:r>
      <w:r w:rsidR="0EF98AF9" w:rsidRPr="0024754F">
        <w:t xml:space="preserve"> </w:t>
      </w:r>
      <w:r w:rsidR="517D4853">
        <w:t xml:space="preserve">som </w:t>
      </w:r>
      <w:r w:rsidR="0EF98AF9" w:rsidRPr="0024754F">
        <w:t xml:space="preserve">symtomlindrande även vid </w:t>
      </w:r>
      <w:r w:rsidR="396702BF">
        <w:t>Covid-19</w:t>
      </w:r>
      <w:r w:rsidR="0EF98AF9" w:rsidRPr="0024754F">
        <w:t xml:space="preserve"> </w:t>
      </w:r>
      <w:r w:rsidR="00164A6F" w:rsidRPr="0024754F">
        <w:t>vid vård i livets slutskede</w:t>
      </w:r>
      <w:r w:rsidR="771A6568" w:rsidRPr="0024754F">
        <w:t>.</w:t>
      </w:r>
    </w:p>
    <w:p w14:paraId="1216255C" w14:textId="77777777" w:rsidR="00164A6F" w:rsidRPr="007307CE" w:rsidRDefault="00164A6F" w:rsidP="00BB74AB">
      <w:pPr>
        <w:pStyle w:val="Rubrik3"/>
        <w:rPr>
          <w:rFonts w:asciiTheme="minorHAnsi" w:hAnsiTheme="minorHAnsi" w:cstheme="minorHAnsi"/>
        </w:rPr>
      </w:pPr>
      <w:r w:rsidRPr="007307CE">
        <w:rPr>
          <w:rFonts w:asciiTheme="minorHAnsi" w:hAnsiTheme="minorHAnsi" w:cstheme="minorHAnsi"/>
        </w:rPr>
        <w:t>Smärta</w:t>
      </w:r>
    </w:p>
    <w:p w14:paraId="76A3FAC8" w14:textId="26BB5EF5" w:rsidR="00164A6F" w:rsidRPr="0024754F" w:rsidRDefault="00164A6F" w:rsidP="00164A6F">
      <w:proofErr w:type="spellStart"/>
      <w:r w:rsidRPr="0024754F">
        <w:t>Opioider</w:t>
      </w:r>
      <w:proofErr w:type="spellEnd"/>
      <w:r w:rsidRPr="0024754F">
        <w:t xml:space="preserve"> </w:t>
      </w:r>
      <w:r w:rsidR="002C7EDA" w:rsidRPr="0024754F">
        <w:t>är</w:t>
      </w:r>
      <w:r w:rsidRPr="0024754F">
        <w:t xml:space="preserve"> grundbehandlingen</w:t>
      </w:r>
      <w:r w:rsidR="70AF4B22">
        <w:t xml:space="preserve"> och k</w:t>
      </w:r>
      <w:r>
        <w:t>an</w:t>
      </w:r>
      <w:r w:rsidRPr="0024754F">
        <w:t xml:space="preserve"> för bättre smärtlindrande effekt ofta med fördel kombineras med paracetamol och </w:t>
      </w:r>
      <w:r w:rsidR="70FBE4B3" w:rsidRPr="0024754F">
        <w:t>NSAID (</w:t>
      </w:r>
      <w:r w:rsidRPr="0024754F">
        <w:t>COX-hämmare</w:t>
      </w:r>
      <w:r w:rsidR="224B10FF" w:rsidRPr="0024754F">
        <w:t>)</w:t>
      </w:r>
      <w:r w:rsidRPr="0024754F">
        <w:t xml:space="preserve">. </w:t>
      </w:r>
    </w:p>
    <w:p w14:paraId="4D1A33B6" w14:textId="5AC46E34" w:rsidR="00164A6F" w:rsidRPr="007307CE" w:rsidRDefault="00164A6F" w:rsidP="00BB74AB">
      <w:pPr>
        <w:pStyle w:val="Rubrik3"/>
        <w:rPr>
          <w:rFonts w:asciiTheme="minorHAnsi" w:hAnsiTheme="minorHAnsi" w:cstheme="minorHAnsi"/>
        </w:rPr>
      </w:pPr>
      <w:r w:rsidRPr="007307CE">
        <w:rPr>
          <w:rFonts w:asciiTheme="minorHAnsi" w:hAnsiTheme="minorHAnsi" w:cstheme="minorHAnsi"/>
        </w:rPr>
        <w:t>Illamående</w:t>
      </w:r>
    </w:p>
    <w:p w14:paraId="013E98B9" w14:textId="75E7606E" w:rsidR="00164A6F" w:rsidRPr="0024754F" w:rsidRDefault="00164A6F" w:rsidP="00164A6F">
      <w:r w:rsidRPr="0024754F">
        <w:t xml:space="preserve">Förstahandspreparat är </w:t>
      </w:r>
      <w:proofErr w:type="spellStart"/>
      <w:r w:rsidRPr="0024754F">
        <w:t>Primperan</w:t>
      </w:r>
      <w:proofErr w:type="spellEnd"/>
      <w:r w:rsidR="6A83F2DE" w:rsidRPr="0024754F">
        <w:t xml:space="preserve">. Haldol är även detta väl beprövat och studerat vid illamående. När </w:t>
      </w:r>
      <w:proofErr w:type="spellStart"/>
      <w:r w:rsidR="6A83F2DE" w:rsidRPr="0024754F">
        <w:t>Primperan</w:t>
      </w:r>
      <w:proofErr w:type="spellEnd"/>
      <w:r w:rsidR="6A83F2DE" w:rsidRPr="0024754F">
        <w:t xml:space="preserve"> eller </w:t>
      </w:r>
      <w:proofErr w:type="spellStart"/>
      <w:r w:rsidR="6A83F2DE" w:rsidRPr="0024754F">
        <w:t>Haldol</w:t>
      </w:r>
      <w:proofErr w:type="spellEnd"/>
      <w:r w:rsidR="6A83F2DE" w:rsidRPr="0024754F">
        <w:t xml:space="preserve"> ej hjälper kan </w:t>
      </w:r>
      <w:proofErr w:type="spellStart"/>
      <w:r w:rsidR="6A83F2DE" w:rsidRPr="0024754F">
        <w:t>ondansetron</w:t>
      </w:r>
      <w:proofErr w:type="spellEnd"/>
      <w:r w:rsidR="6A83F2DE" w:rsidRPr="0024754F">
        <w:t xml:space="preserve"> pr</w:t>
      </w:r>
      <w:r w:rsidR="55397D6B" w:rsidRPr="0024754F">
        <w:t>övas</w:t>
      </w:r>
      <w:r w:rsidR="007208D6" w:rsidRPr="0024754F">
        <w:t>.</w:t>
      </w:r>
    </w:p>
    <w:p w14:paraId="5FDBFA9D" w14:textId="46B2819E" w:rsidR="55397D6B" w:rsidRPr="0024754F" w:rsidRDefault="27580EE0" w:rsidP="1D4E1CED">
      <w:r>
        <w:t>Korti</w:t>
      </w:r>
      <w:r w:rsidR="5A79F754">
        <w:t>son</w:t>
      </w:r>
      <w:r w:rsidR="55397D6B" w:rsidRPr="0024754F">
        <w:t xml:space="preserve">, framför allt </w:t>
      </w:r>
      <w:proofErr w:type="spellStart"/>
      <w:r w:rsidR="55397D6B" w:rsidRPr="0024754F">
        <w:t>Betapred</w:t>
      </w:r>
      <w:proofErr w:type="spellEnd"/>
      <w:r w:rsidR="65198D62">
        <w:t>/</w:t>
      </w:r>
      <w:proofErr w:type="spellStart"/>
      <w:r w:rsidR="65198D62">
        <w:t>Dexametason</w:t>
      </w:r>
      <w:proofErr w:type="spellEnd"/>
      <w:r w:rsidR="6273E81D">
        <w:t>,</w:t>
      </w:r>
      <w:r w:rsidR="15172A36">
        <w:t xml:space="preserve"> har vid palliativ vård visats</w:t>
      </w:r>
      <w:r w:rsidR="55397D6B" w:rsidRPr="0024754F">
        <w:t xml:space="preserve"> hjälpa mot illamående</w:t>
      </w:r>
      <w:r w:rsidR="2399AEB9">
        <w:t xml:space="preserve"> och kan med fördel läggas till.</w:t>
      </w:r>
    </w:p>
    <w:p w14:paraId="1076E12A" w14:textId="0D795C4E" w:rsidR="007307CE" w:rsidRDefault="007307CE" w:rsidP="1B4FE867">
      <w:pPr>
        <w:pStyle w:val="Rubrik3"/>
        <w:rPr>
          <w:rFonts w:asciiTheme="minorHAnsi" w:hAnsiTheme="minorHAnsi" w:cstheme="minorBidi"/>
        </w:rPr>
      </w:pPr>
      <w:r w:rsidRPr="1B4FE867">
        <w:rPr>
          <w:rFonts w:asciiTheme="minorHAnsi" w:hAnsiTheme="minorHAnsi" w:cstheme="minorBidi"/>
        </w:rPr>
        <w:t>D</w:t>
      </w:r>
      <w:r w:rsidR="002C22F8" w:rsidRPr="1B4FE867">
        <w:rPr>
          <w:rFonts w:asciiTheme="minorHAnsi" w:hAnsiTheme="minorHAnsi" w:cstheme="minorBidi"/>
        </w:rPr>
        <w:t>elirium/terminalt delirium</w:t>
      </w:r>
      <w:r w:rsidR="008B3369">
        <w:t xml:space="preserve"> </w:t>
      </w:r>
    </w:p>
    <w:p w14:paraId="2A8C2631" w14:textId="6C4D5D15" w:rsidR="007307CE" w:rsidRPr="007307CE" w:rsidRDefault="007307CE" w:rsidP="007307CE">
      <w:r w:rsidRPr="1B4FE867">
        <w:t xml:space="preserve">Kan vara svårbehandlat tillstånd. </w:t>
      </w:r>
      <w:r w:rsidR="00F95D1D">
        <w:t>I första hand prövas injektion</w:t>
      </w:r>
      <w:r w:rsidR="0065185E">
        <w:t xml:space="preserve"> </w:t>
      </w:r>
      <w:r w:rsidR="00817D4A">
        <w:t xml:space="preserve">Haldol i kombination med </w:t>
      </w:r>
      <w:proofErr w:type="spellStart"/>
      <w:r w:rsidR="001017F2">
        <w:t>midazolam</w:t>
      </w:r>
      <w:proofErr w:type="spellEnd"/>
      <w:r w:rsidR="001017F2">
        <w:t>.</w:t>
      </w:r>
      <w:r w:rsidR="000A6DA1">
        <w:t xml:space="preserve"> Startdoser enligt nedan, men </w:t>
      </w:r>
      <w:r w:rsidR="001555C7">
        <w:t>relativt</w:t>
      </w:r>
      <w:r w:rsidR="00F95D1D">
        <w:t xml:space="preserve"> </w:t>
      </w:r>
      <w:r w:rsidR="001E4997">
        <w:t>stora</w:t>
      </w:r>
      <w:r w:rsidR="00800158">
        <w:t xml:space="preserve"> </w:t>
      </w:r>
      <w:r w:rsidR="004C0D46">
        <w:t xml:space="preserve">doser </w:t>
      </w:r>
      <w:r w:rsidR="00800158">
        <w:t>kan behövas</w:t>
      </w:r>
      <w:r w:rsidR="00F37364">
        <w:t xml:space="preserve"> för att </w:t>
      </w:r>
      <w:r w:rsidR="008B3369">
        <w:t xml:space="preserve">lindra </w:t>
      </w:r>
      <w:r w:rsidR="00476B92">
        <w:t>kraftiga orossymptom hos</w:t>
      </w:r>
      <w:r w:rsidR="00FA00FB">
        <w:t xml:space="preserve"> </w:t>
      </w:r>
      <w:r w:rsidR="001E4997" w:rsidRPr="1B4FE867">
        <w:t>patient</w:t>
      </w:r>
      <w:r w:rsidR="241D5CE2" w:rsidRPr="1B4FE867">
        <w:t>er</w:t>
      </w:r>
      <w:r w:rsidR="001E4997">
        <w:t xml:space="preserve"> </w:t>
      </w:r>
      <w:r w:rsidR="00476B92">
        <w:t>i livets</w:t>
      </w:r>
      <w:r w:rsidR="6DE96C49">
        <w:t xml:space="preserve"> absoluta</w:t>
      </w:r>
      <w:r w:rsidR="00476B92">
        <w:t xml:space="preserve"> slutskede.</w:t>
      </w:r>
      <w:r w:rsidR="001E4997">
        <w:t xml:space="preserve"> </w:t>
      </w:r>
      <w:r w:rsidR="005D058E">
        <w:t>Patienten</w:t>
      </w:r>
      <w:r w:rsidR="00C65B5B">
        <w:t xml:space="preserve">s symptom styr behandlingen. </w:t>
      </w:r>
      <w:r w:rsidRPr="1B4FE867">
        <w:t xml:space="preserve">Med fördel används subkutan läkemedelspump, annars ges intermittenta injektioner upp till varje timme. </w:t>
      </w:r>
    </w:p>
    <w:p w14:paraId="12D0ED04" w14:textId="5BD51CC5" w:rsidR="00164A6F" w:rsidRPr="007307CE" w:rsidRDefault="001D3756" w:rsidP="007307CE">
      <w:pPr>
        <w:pStyle w:val="Rubrik3"/>
        <w:rPr>
          <w:rFonts w:asciiTheme="minorHAnsi" w:hAnsiTheme="minorHAnsi" w:cstheme="minorHAnsi"/>
        </w:rPr>
      </w:pPr>
      <w:r>
        <w:rPr>
          <w:rFonts w:asciiTheme="minorHAnsi" w:hAnsiTheme="minorHAnsi" w:cstheme="minorHAnsi"/>
        </w:rPr>
        <w:t>Tabell</w:t>
      </w:r>
      <w:r w:rsidR="00865B84">
        <w:rPr>
          <w:rFonts w:asciiTheme="minorHAnsi" w:hAnsiTheme="minorHAnsi" w:cstheme="minorHAnsi"/>
        </w:rPr>
        <w:t xml:space="preserve"> l</w:t>
      </w:r>
      <w:r w:rsidR="00164A6F" w:rsidRPr="007307CE">
        <w:rPr>
          <w:rFonts w:asciiTheme="minorHAnsi" w:hAnsiTheme="minorHAnsi" w:cstheme="minorHAnsi"/>
        </w:rPr>
        <w:t>äkemedel</w:t>
      </w:r>
      <w:r w:rsidR="001D13AC">
        <w:rPr>
          <w:rFonts w:asciiTheme="minorHAnsi" w:hAnsiTheme="minorHAnsi" w:cstheme="minorHAnsi"/>
        </w:rPr>
        <w:t xml:space="preserve"> </w:t>
      </w:r>
    </w:p>
    <w:tbl>
      <w:tblPr>
        <w:tblStyle w:val="Tabellrutnt"/>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126"/>
        <w:gridCol w:w="1554"/>
        <w:gridCol w:w="1281"/>
        <w:gridCol w:w="1696"/>
      </w:tblGrid>
      <w:tr w:rsidR="00164A6F" w:rsidRPr="007307CE" w14:paraId="00418C04" w14:textId="77777777" w:rsidTr="007307CE">
        <w:tc>
          <w:tcPr>
            <w:tcW w:w="2127" w:type="dxa"/>
            <w:tcBorders>
              <w:bottom w:val="single" w:sz="4" w:space="0" w:color="auto"/>
            </w:tcBorders>
          </w:tcPr>
          <w:p w14:paraId="74216B52" w14:textId="77777777" w:rsidR="00164A6F" w:rsidRPr="007307CE" w:rsidRDefault="00164A6F" w:rsidP="00AC693A">
            <w:pPr>
              <w:rPr>
                <w:rFonts w:cstheme="minorHAnsi"/>
                <w:sz w:val="20"/>
                <w:szCs w:val="20"/>
              </w:rPr>
            </w:pPr>
            <w:r w:rsidRPr="007307CE">
              <w:rPr>
                <w:rFonts w:cstheme="minorHAnsi"/>
                <w:sz w:val="20"/>
                <w:szCs w:val="20"/>
              </w:rPr>
              <w:t>Preparat</w:t>
            </w:r>
          </w:p>
        </w:tc>
        <w:tc>
          <w:tcPr>
            <w:tcW w:w="2126" w:type="dxa"/>
            <w:tcBorders>
              <w:bottom w:val="single" w:sz="4" w:space="0" w:color="auto"/>
            </w:tcBorders>
          </w:tcPr>
          <w:p w14:paraId="411F23D2" w14:textId="77777777" w:rsidR="00164A6F" w:rsidRPr="007307CE" w:rsidRDefault="00164A6F" w:rsidP="00AC693A">
            <w:pPr>
              <w:rPr>
                <w:rFonts w:cstheme="minorHAnsi"/>
                <w:sz w:val="20"/>
                <w:szCs w:val="20"/>
              </w:rPr>
            </w:pPr>
            <w:r w:rsidRPr="007307CE">
              <w:rPr>
                <w:rFonts w:cstheme="minorHAnsi"/>
                <w:sz w:val="20"/>
                <w:szCs w:val="20"/>
              </w:rPr>
              <w:t>Indikation</w:t>
            </w:r>
          </w:p>
        </w:tc>
        <w:tc>
          <w:tcPr>
            <w:tcW w:w="1554" w:type="dxa"/>
            <w:tcBorders>
              <w:bottom w:val="single" w:sz="4" w:space="0" w:color="auto"/>
            </w:tcBorders>
          </w:tcPr>
          <w:p w14:paraId="62AE1304" w14:textId="77777777" w:rsidR="00164A6F" w:rsidRPr="007307CE" w:rsidRDefault="00164A6F" w:rsidP="00AC693A">
            <w:pPr>
              <w:rPr>
                <w:rFonts w:cstheme="minorHAnsi"/>
                <w:sz w:val="20"/>
                <w:szCs w:val="20"/>
              </w:rPr>
            </w:pPr>
            <w:r w:rsidRPr="007307CE">
              <w:rPr>
                <w:rFonts w:cstheme="minorHAnsi"/>
                <w:sz w:val="20"/>
                <w:szCs w:val="20"/>
              </w:rPr>
              <w:t xml:space="preserve">Peroralt </w:t>
            </w:r>
          </w:p>
        </w:tc>
        <w:tc>
          <w:tcPr>
            <w:tcW w:w="1281" w:type="dxa"/>
            <w:tcBorders>
              <w:bottom w:val="single" w:sz="4" w:space="0" w:color="auto"/>
            </w:tcBorders>
          </w:tcPr>
          <w:p w14:paraId="4B1C7797" w14:textId="77777777" w:rsidR="00164A6F" w:rsidRPr="007307CE" w:rsidRDefault="00164A6F" w:rsidP="00AC693A">
            <w:pPr>
              <w:rPr>
                <w:rFonts w:cstheme="minorHAnsi"/>
                <w:sz w:val="20"/>
                <w:szCs w:val="20"/>
              </w:rPr>
            </w:pPr>
            <w:r w:rsidRPr="007307CE">
              <w:rPr>
                <w:rFonts w:cstheme="minorHAnsi"/>
                <w:sz w:val="20"/>
                <w:szCs w:val="20"/>
              </w:rPr>
              <w:t>Injektion</w:t>
            </w:r>
          </w:p>
        </w:tc>
        <w:tc>
          <w:tcPr>
            <w:tcW w:w="1696" w:type="dxa"/>
            <w:tcBorders>
              <w:bottom w:val="single" w:sz="4" w:space="0" w:color="auto"/>
            </w:tcBorders>
          </w:tcPr>
          <w:p w14:paraId="1E24AE5B" w14:textId="77777777" w:rsidR="00164A6F" w:rsidRPr="007307CE" w:rsidRDefault="00164A6F" w:rsidP="00AC693A">
            <w:pPr>
              <w:rPr>
                <w:rFonts w:cstheme="minorHAnsi"/>
                <w:sz w:val="20"/>
                <w:szCs w:val="20"/>
              </w:rPr>
            </w:pPr>
            <w:proofErr w:type="spellStart"/>
            <w:r w:rsidRPr="007307CE">
              <w:rPr>
                <w:rFonts w:cstheme="minorHAnsi"/>
                <w:sz w:val="20"/>
                <w:szCs w:val="20"/>
              </w:rPr>
              <w:t>Maxdos</w:t>
            </w:r>
            <w:proofErr w:type="spellEnd"/>
          </w:p>
        </w:tc>
      </w:tr>
      <w:tr w:rsidR="00164A6F" w:rsidRPr="007307CE" w14:paraId="2D87615E" w14:textId="77777777" w:rsidTr="007307CE">
        <w:tc>
          <w:tcPr>
            <w:tcW w:w="2127" w:type="dxa"/>
            <w:tcBorders>
              <w:top w:val="single" w:sz="4" w:space="0" w:color="auto"/>
            </w:tcBorders>
          </w:tcPr>
          <w:p w14:paraId="6DA51658" w14:textId="77777777" w:rsidR="00164A6F" w:rsidRPr="007307CE" w:rsidRDefault="00164A6F" w:rsidP="00AC693A">
            <w:pPr>
              <w:rPr>
                <w:rFonts w:cstheme="minorHAnsi"/>
                <w:sz w:val="20"/>
                <w:szCs w:val="20"/>
              </w:rPr>
            </w:pPr>
          </w:p>
        </w:tc>
        <w:tc>
          <w:tcPr>
            <w:tcW w:w="2126" w:type="dxa"/>
            <w:tcBorders>
              <w:top w:val="single" w:sz="4" w:space="0" w:color="auto"/>
            </w:tcBorders>
          </w:tcPr>
          <w:p w14:paraId="71572434" w14:textId="77777777" w:rsidR="00164A6F" w:rsidRPr="007307CE" w:rsidRDefault="00164A6F" w:rsidP="00AC693A">
            <w:pPr>
              <w:rPr>
                <w:rFonts w:cstheme="minorHAnsi"/>
                <w:sz w:val="20"/>
                <w:szCs w:val="20"/>
              </w:rPr>
            </w:pPr>
          </w:p>
        </w:tc>
        <w:tc>
          <w:tcPr>
            <w:tcW w:w="1554" w:type="dxa"/>
            <w:tcBorders>
              <w:top w:val="single" w:sz="4" w:space="0" w:color="auto"/>
            </w:tcBorders>
          </w:tcPr>
          <w:p w14:paraId="3714DF3E" w14:textId="77777777" w:rsidR="00164A6F" w:rsidRPr="007307CE" w:rsidRDefault="00164A6F" w:rsidP="00AC693A">
            <w:pPr>
              <w:rPr>
                <w:rFonts w:cstheme="minorHAnsi"/>
                <w:sz w:val="20"/>
                <w:szCs w:val="20"/>
              </w:rPr>
            </w:pPr>
          </w:p>
        </w:tc>
        <w:tc>
          <w:tcPr>
            <w:tcW w:w="1281" w:type="dxa"/>
            <w:tcBorders>
              <w:top w:val="single" w:sz="4" w:space="0" w:color="auto"/>
            </w:tcBorders>
          </w:tcPr>
          <w:p w14:paraId="36C52D35" w14:textId="77777777" w:rsidR="00164A6F" w:rsidRPr="007307CE" w:rsidRDefault="00164A6F" w:rsidP="00AC693A">
            <w:pPr>
              <w:rPr>
                <w:rFonts w:cstheme="minorHAnsi"/>
                <w:sz w:val="20"/>
                <w:szCs w:val="20"/>
              </w:rPr>
            </w:pPr>
          </w:p>
        </w:tc>
        <w:tc>
          <w:tcPr>
            <w:tcW w:w="1696" w:type="dxa"/>
            <w:tcBorders>
              <w:top w:val="single" w:sz="4" w:space="0" w:color="auto"/>
            </w:tcBorders>
          </w:tcPr>
          <w:p w14:paraId="4564225F" w14:textId="77777777" w:rsidR="00164A6F" w:rsidRPr="007307CE" w:rsidRDefault="00164A6F" w:rsidP="00AC693A">
            <w:pPr>
              <w:rPr>
                <w:rFonts w:cstheme="minorHAnsi"/>
                <w:sz w:val="20"/>
                <w:szCs w:val="20"/>
              </w:rPr>
            </w:pPr>
          </w:p>
        </w:tc>
      </w:tr>
      <w:tr w:rsidR="00164A6F" w:rsidRPr="007307CE" w14:paraId="3C56C47C" w14:textId="77777777" w:rsidTr="007307CE">
        <w:tc>
          <w:tcPr>
            <w:tcW w:w="2127" w:type="dxa"/>
          </w:tcPr>
          <w:p w14:paraId="3DAF183C" w14:textId="77777777" w:rsidR="00164A6F" w:rsidRPr="007307CE" w:rsidRDefault="00164A6F" w:rsidP="00AC693A">
            <w:pPr>
              <w:rPr>
                <w:rFonts w:cstheme="minorHAnsi"/>
                <w:sz w:val="20"/>
                <w:szCs w:val="20"/>
              </w:rPr>
            </w:pPr>
            <w:r w:rsidRPr="007307CE">
              <w:rPr>
                <w:rFonts w:cstheme="minorHAnsi"/>
                <w:b/>
                <w:bCs/>
                <w:sz w:val="20"/>
                <w:szCs w:val="20"/>
              </w:rPr>
              <w:t xml:space="preserve">Morfin </w:t>
            </w:r>
            <w:r w:rsidRPr="007307CE">
              <w:rPr>
                <w:rFonts w:cstheme="minorHAnsi"/>
                <w:sz w:val="20"/>
                <w:szCs w:val="20"/>
              </w:rPr>
              <w:t xml:space="preserve">(kortverkande, 4 </w:t>
            </w:r>
            <w:proofErr w:type="spellStart"/>
            <w:r w:rsidRPr="007307CE">
              <w:rPr>
                <w:rFonts w:cstheme="minorHAnsi"/>
                <w:sz w:val="20"/>
                <w:szCs w:val="20"/>
              </w:rPr>
              <w:t>tim</w:t>
            </w:r>
            <w:proofErr w:type="spellEnd"/>
            <w:r w:rsidRPr="007307CE">
              <w:rPr>
                <w:rFonts w:cstheme="minorHAnsi"/>
                <w:sz w:val="20"/>
                <w:szCs w:val="20"/>
              </w:rPr>
              <w:t xml:space="preserve">, </w:t>
            </w:r>
            <w:proofErr w:type="spellStart"/>
            <w:r w:rsidRPr="007307CE">
              <w:rPr>
                <w:rFonts w:cstheme="minorHAnsi"/>
                <w:sz w:val="20"/>
                <w:szCs w:val="20"/>
              </w:rPr>
              <w:t>tabl</w:t>
            </w:r>
            <w:proofErr w:type="spellEnd"/>
            <w:r w:rsidRPr="007307CE">
              <w:rPr>
                <w:rFonts w:cstheme="minorHAnsi"/>
                <w:sz w:val="20"/>
                <w:szCs w:val="20"/>
              </w:rPr>
              <w:t xml:space="preserve">. 10 mg, </w:t>
            </w:r>
            <w:proofErr w:type="spellStart"/>
            <w:r w:rsidRPr="007307CE">
              <w:rPr>
                <w:rFonts w:cstheme="minorHAnsi"/>
                <w:sz w:val="20"/>
                <w:szCs w:val="20"/>
              </w:rPr>
              <w:t>inj</w:t>
            </w:r>
            <w:proofErr w:type="spellEnd"/>
            <w:r w:rsidRPr="007307CE">
              <w:rPr>
                <w:rFonts w:cstheme="minorHAnsi"/>
                <w:sz w:val="20"/>
                <w:szCs w:val="20"/>
              </w:rPr>
              <w:t xml:space="preserve"> 10 mg/ml)</w:t>
            </w:r>
          </w:p>
          <w:p w14:paraId="01417B69" w14:textId="77777777" w:rsidR="00164A6F" w:rsidRPr="007307CE" w:rsidRDefault="00164A6F" w:rsidP="00AC693A">
            <w:pPr>
              <w:rPr>
                <w:rFonts w:cstheme="minorHAnsi"/>
                <w:sz w:val="20"/>
                <w:szCs w:val="20"/>
              </w:rPr>
            </w:pPr>
          </w:p>
        </w:tc>
        <w:tc>
          <w:tcPr>
            <w:tcW w:w="2126" w:type="dxa"/>
          </w:tcPr>
          <w:p w14:paraId="482814CE" w14:textId="77777777" w:rsidR="00164A6F" w:rsidRPr="007307CE" w:rsidRDefault="00164A6F" w:rsidP="00AC693A">
            <w:pPr>
              <w:rPr>
                <w:rFonts w:cstheme="minorHAnsi"/>
                <w:sz w:val="20"/>
                <w:szCs w:val="20"/>
              </w:rPr>
            </w:pPr>
            <w:r w:rsidRPr="007307CE">
              <w:rPr>
                <w:rFonts w:cstheme="minorHAnsi"/>
                <w:sz w:val="20"/>
                <w:szCs w:val="20"/>
              </w:rPr>
              <w:t>Smärta</w:t>
            </w:r>
          </w:p>
          <w:p w14:paraId="44B2FC60" w14:textId="77777777" w:rsidR="00164A6F" w:rsidRPr="007307CE" w:rsidRDefault="00164A6F" w:rsidP="00AC693A">
            <w:pPr>
              <w:rPr>
                <w:rFonts w:cstheme="minorHAnsi"/>
                <w:sz w:val="20"/>
                <w:szCs w:val="20"/>
              </w:rPr>
            </w:pPr>
            <w:r w:rsidRPr="007307CE">
              <w:rPr>
                <w:rFonts w:cstheme="minorHAnsi"/>
                <w:sz w:val="20"/>
                <w:szCs w:val="20"/>
              </w:rPr>
              <w:t>Dyspné</w:t>
            </w:r>
          </w:p>
        </w:tc>
        <w:tc>
          <w:tcPr>
            <w:tcW w:w="1554" w:type="dxa"/>
          </w:tcPr>
          <w:p w14:paraId="2188D681" w14:textId="2AD8869F" w:rsidR="00164A6F" w:rsidRPr="007307CE" w:rsidRDefault="00164A6F" w:rsidP="00AC693A">
            <w:pPr>
              <w:rPr>
                <w:rFonts w:cstheme="minorHAnsi"/>
                <w:sz w:val="20"/>
                <w:szCs w:val="20"/>
              </w:rPr>
            </w:pPr>
            <w:r w:rsidRPr="007307CE">
              <w:rPr>
                <w:rFonts w:cstheme="minorHAnsi"/>
                <w:sz w:val="20"/>
                <w:szCs w:val="20"/>
              </w:rPr>
              <w:t xml:space="preserve">5 - 10 mg vid behov </w:t>
            </w:r>
            <w:r w:rsidR="001905F2" w:rsidRPr="007307CE">
              <w:rPr>
                <w:rFonts w:cstheme="minorHAnsi"/>
                <w:sz w:val="20"/>
                <w:szCs w:val="20"/>
              </w:rPr>
              <w:t>var 4 till 6:e timme (äldre)</w:t>
            </w:r>
          </w:p>
        </w:tc>
        <w:tc>
          <w:tcPr>
            <w:tcW w:w="1281" w:type="dxa"/>
          </w:tcPr>
          <w:p w14:paraId="1999CE5C" w14:textId="003F2E2D" w:rsidR="00164A6F" w:rsidRPr="007307CE" w:rsidRDefault="00164A6F" w:rsidP="00AC693A">
            <w:pPr>
              <w:rPr>
                <w:rFonts w:cstheme="minorHAnsi"/>
                <w:sz w:val="20"/>
                <w:szCs w:val="20"/>
              </w:rPr>
            </w:pPr>
            <w:r w:rsidRPr="007307CE">
              <w:rPr>
                <w:rFonts w:cstheme="minorHAnsi"/>
                <w:sz w:val="20"/>
                <w:szCs w:val="20"/>
              </w:rPr>
              <w:t xml:space="preserve">2,5 – 5 mg </w:t>
            </w:r>
            <w:proofErr w:type="spellStart"/>
            <w:r w:rsidRPr="007307CE">
              <w:rPr>
                <w:rFonts w:cstheme="minorHAnsi"/>
                <w:sz w:val="20"/>
                <w:szCs w:val="20"/>
              </w:rPr>
              <w:t>v</w:t>
            </w:r>
            <w:r w:rsidR="00AF006F" w:rsidRPr="007307CE">
              <w:rPr>
                <w:rFonts w:cstheme="minorHAnsi"/>
                <w:sz w:val="20"/>
                <w:szCs w:val="20"/>
              </w:rPr>
              <w:t>.</w:t>
            </w:r>
            <w:r w:rsidRPr="007307CE">
              <w:rPr>
                <w:rFonts w:cstheme="minorHAnsi"/>
                <w:sz w:val="20"/>
                <w:szCs w:val="20"/>
              </w:rPr>
              <w:t>b</w:t>
            </w:r>
            <w:proofErr w:type="spellEnd"/>
            <w:r w:rsidR="00AF006F" w:rsidRPr="007307CE">
              <w:rPr>
                <w:rFonts w:cstheme="minorHAnsi"/>
                <w:sz w:val="20"/>
                <w:szCs w:val="20"/>
              </w:rPr>
              <w:t>.</w:t>
            </w:r>
            <w:r w:rsidR="009F2CFF" w:rsidRPr="007307CE">
              <w:rPr>
                <w:rFonts w:cstheme="minorHAnsi"/>
                <w:sz w:val="20"/>
                <w:szCs w:val="20"/>
              </w:rPr>
              <w:t xml:space="preserve"> eller var </w:t>
            </w:r>
            <w:r w:rsidR="00AF006F" w:rsidRPr="007307CE">
              <w:rPr>
                <w:rFonts w:cstheme="minorHAnsi"/>
                <w:sz w:val="20"/>
                <w:szCs w:val="20"/>
              </w:rPr>
              <w:t>4:e till 6:e timme (äldre)</w:t>
            </w:r>
          </w:p>
        </w:tc>
        <w:tc>
          <w:tcPr>
            <w:tcW w:w="1696" w:type="dxa"/>
          </w:tcPr>
          <w:p w14:paraId="3C8E5B71" w14:textId="40898B5F" w:rsidR="00164A6F" w:rsidRPr="007307CE" w:rsidRDefault="00164A6F" w:rsidP="00AC693A">
            <w:pPr>
              <w:rPr>
                <w:rFonts w:cstheme="minorHAnsi"/>
                <w:sz w:val="20"/>
                <w:szCs w:val="20"/>
              </w:rPr>
            </w:pPr>
            <w:r w:rsidRPr="007307CE">
              <w:rPr>
                <w:rFonts w:cstheme="minorHAnsi"/>
                <w:sz w:val="20"/>
                <w:szCs w:val="20"/>
              </w:rPr>
              <w:t>Öka med 30 - 50% i taget</w:t>
            </w:r>
            <w:r w:rsidR="00FE7EB5" w:rsidRPr="007307CE">
              <w:rPr>
                <w:rFonts w:cstheme="minorHAnsi"/>
                <w:sz w:val="20"/>
                <w:szCs w:val="20"/>
              </w:rPr>
              <w:t>. Extrados: 1/6 av dygnsdosen</w:t>
            </w:r>
          </w:p>
        </w:tc>
      </w:tr>
      <w:tr w:rsidR="280C3397" w:rsidRPr="007307CE" w14:paraId="43CA8822" w14:textId="77777777" w:rsidTr="007307CE">
        <w:tc>
          <w:tcPr>
            <w:tcW w:w="2127" w:type="dxa"/>
          </w:tcPr>
          <w:p w14:paraId="6658C380" w14:textId="21265A98" w:rsidR="1DCA3BCE" w:rsidRPr="007307CE" w:rsidRDefault="1DCA3BCE" w:rsidP="280C3397">
            <w:pPr>
              <w:rPr>
                <w:rFonts w:cstheme="minorHAnsi"/>
                <w:b/>
                <w:bCs/>
                <w:sz w:val="20"/>
                <w:szCs w:val="20"/>
              </w:rPr>
            </w:pPr>
            <w:proofErr w:type="spellStart"/>
            <w:r w:rsidRPr="007307CE">
              <w:rPr>
                <w:rFonts w:cstheme="minorHAnsi"/>
                <w:b/>
                <w:bCs/>
                <w:sz w:val="20"/>
                <w:szCs w:val="20"/>
              </w:rPr>
              <w:t>OxyNorm</w:t>
            </w:r>
            <w:proofErr w:type="spellEnd"/>
          </w:p>
        </w:tc>
        <w:tc>
          <w:tcPr>
            <w:tcW w:w="2126" w:type="dxa"/>
          </w:tcPr>
          <w:p w14:paraId="4C8B1307" w14:textId="5B69EAA1" w:rsidR="280C3397" w:rsidRPr="007307CE" w:rsidRDefault="280C3397" w:rsidP="280C3397">
            <w:pPr>
              <w:rPr>
                <w:rFonts w:cstheme="minorHAnsi"/>
                <w:sz w:val="20"/>
                <w:szCs w:val="20"/>
              </w:rPr>
            </w:pPr>
          </w:p>
        </w:tc>
        <w:tc>
          <w:tcPr>
            <w:tcW w:w="1554" w:type="dxa"/>
          </w:tcPr>
          <w:p w14:paraId="0C46AF76" w14:textId="7BE30CB4" w:rsidR="2D653A99" w:rsidRPr="007307CE" w:rsidRDefault="2D653A99" w:rsidP="280C3397">
            <w:pPr>
              <w:rPr>
                <w:rFonts w:cstheme="minorHAnsi"/>
                <w:sz w:val="20"/>
                <w:szCs w:val="20"/>
              </w:rPr>
            </w:pPr>
            <w:r w:rsidRPr="007307CE">
              <w:rPr>
                <w:rFonts w:cstheme="minorHAnsi"/>
                <w:sz w:val="20"/>
                <w:szCs w:val="20"/>
              </w:rPr>
              <w:t>5mg vid behov</w:t>
            </w:r>
            <w:r w:rsidR="00EA29C9" w:rsidRPr="007307CE">
              <w:rPr>
                <w:rFonts w:cstheme="minorHAnsi"/>
                <w:sz w:val="20"/>
                <w:szCs w:val="20"/>
              </w:rPr>
              <w:t xml:space="preserve"> (var 6:e timme)</w:t>
            </w:r>
          </w:p>
        </w:tc>
        <w:tc>
          <w:tcPr>
            <w:tcW w:w="1281" w:type="dxa"/>
          </w:tcPr>
          <w:p w14:paraId="525E898A" w14:textId="1DB4F0FA" w:rsidR="2D653A99" w:rsidRPr="007307CE" w:rsidRDefault="2D653A99" w:rsidP="280C3397">
            <w:pPr>
              <w:rPr>
                <w:rFonts w:cstheme="minorHAnsi"/>
                <w:sz w:val="20"/>
                <w:szCs w:val="20"/>
              </w:rPr>
            </w:pPr>
            <w:proofErr w:type="gramStart"/>
            <w:r w:rsidRPr="007307CE">
              <w:rPr>
                <w:rFonts w:cstheme="minorHAnsi"/>
                <w:sz w:val="20"/>
                <w:szCs w:val="20"/>
              </w:rPr>
              <w:t>2,5-5</w:t>
            </w:r>
            <w:proofErr w:type="gramEnd"/>
            <w:r w:rsidRPr="007307CE">
              <w:rPr>
                <w:rFonts w:cstheme="minorHAnsi"/>
                <w:sz w:val="20"/>
                <w:szCs w:val="20"/>
              </w:rPr>
              <w:t xml:space="preserve"> mg </w:t>
            </w:r>
            <w:proofErr w:type="spellStart"/>
            <w:r w:rsidRPr="007307CE">
              <w:rPr>
                <w:rFonts w:cstheme="minorHAnsi"/>
                <w:sz w:val="20"/>
                <w:szCs w:val="20"/>
              </w:rPr>
              <w:t>vb</w:t>
            </w:r>
            <w:proofErr w:type="spellEnd"/>
          </w:p>
        </w:tc>
        <w:tc>
          <w:tcPr>
            <w:tcW w:w="1696" w:type="dxa"/>
          </w:tcPr>
          <w:p w14:paraId="1AFF6400" w14:textId="26C3CE3A" w:rsidR="280C3397" w:rsidRPr="007307CE" w:rsidRDefault="00EA29C9" w:rsidP="280C3397">
            <w:pPr>
              <w:rPr>
                <w:rFonts w:cstheme="minorHAnsi"/>
                <w:sz w:val="20"/>
                <w:szCs w:val="20"/>
              </w:rPr>
            </w:pPr>
            <w:r w:rsidRPr="007307CE">
              <w:rPr>
                <w:rFonts w:cstheme="minorHAnsi"/>
                <w:sz w:val="20"/>
                <w:szCs w:val="20"/>
              </w:rPr>
              <w:t xml:space="preserve">Öka med 30 - 50% i taget. </w:t>
            </w:r>
            <w:r w:rsidR="00FE7EB5" w:rsidRPr="007307CE">
              <w:rPr>
                <w:rFonts w:cstheme="minorHAnsi"/>
                <w:sz w:val="20"/>
                <w:szCs w:val="20"/>
              </w:rPr>
              <w:t>Extrados: 1/6 av dygnsdosen</w:t>
            </w:r>
          </w:p>
        </w:tc>
      </w:tr>
      <w:tr w:rsidR="00164A6F" w:rsidRPr="007307CE" w14:paraId="5C7CFA3B" w14:textId="77777777" w:rsidTr="007307CE">
        <w:tc>
          <w:tcPr>
            <w:tcW w:w="2127" w:type="dxa"/>
          </w:tcPr>
          <w:p w14:paraId="0CB32F5C" w14:textId="77777777" w:rsidR="00164A6F" w:rsidRPr="007307CE" w:rsidRDefault="00164A6F" w:rsidP="00AC693A">
            <w:pPr>
              <w:rPr>
                <w:rFonts w:cstheme="minorHAnsi"/>
                <w:sz w:val="20"/>
                <w:szCs w:val="20"/>
              </w:rPr>
            </w:pPr>
            <w:r w:rsidRPr="007307CE">
              <w:rPr>
                <w:rFonts w:cstheme="minorHAnsi"/>
                <w:b/>
                <w:bCs/>
                <w:sz w:val="20"/>
                <w:szCs w:val="20"/>
              </w:rPr>
              <w:t>Furosemid</w:t>
            </w:r>
            <w:r w:rsidRPr="007307CE">
              <w:rPr>
                <w:rFonts w:cstheme="minorHAnsi"/>
                <w:sz w:val="20"/>
                <w:szCs w:val="20"/>
              </w:rPr>
              <w:t xml:space="preserve"> 10 mg/ml</w:t>
            </w:r>
          </w:p>
        </w:tc>
        <w:tc>
          <w:tcPr>
            <w:tcW w:w="2126" w:type="dxa"/>
          </w:tcPr>
          <w:p w14:paraId="512C92E5" w14:textId="77777777" w:rsidR="00164A6F" w:rsidRPr="007307CE" w:rsidRDefault="00164A6F" w:rsidP="00AC693A">
            <w:pPr>
              <w:rPr>
                <w:rFonts w:cstheme="minorHAnsi"/>
                <w:sz w:val="20"/>
                <w:szCs w:val="20"/>
              </w:rPr>
            </w:pPr>
            <w:r w:rsidRPr="007307CE">
              <w:rPr>
                <w:rFonts w:cstheme="minorHAnsi"/>
                <w:sz w:val="20"/>
                <w:szCs w:val="20"/>
              </w:rPr>
              <w:t>Hjärtsvikt</w:t>
            </w:r>
          </w:p>
        </w:tc>
        <w:tc>
          <w:tcPr>
            <w:tcW w:w="1554" w:type="dxa"/>
          </w:tcPr>
          <w:p w14:paraId="360C370E" w14:textId="77777777" w:rsidR="00164A6F" w:rsidRPr="007307CE" w:rsidRDefault="00164A6F" w:rsidP="00AC693A">
            <w:pPr>
              <w:rPr>
                <w:rFonts w:cstheme="minorHAnsi"/>
                <w:sz w:val="20"/>
                <w:szCs w:val="20"/>
              </w:rPr>
            </w:pPr>
          </w:p>
        </w:tc>
        <w:tc>
          <w:tcPr>
            <w:tcW w:w="1281" w:type="dxa"/>
          </w:tcPr>
          <w:p w14:paraId="0DA8E217" w14:textId="77777777" w:rsidR="00164A6F" w:rsidRPr="007307CE" w:rsidRDefault="00164A6F" w:rsidP="00AC693A">
            <w:pPr>
              <w:rPr>
                <w:rFonts w:cstheme="minorHAnsi"/>
                <w:sz w:val="20"/>
                <w:szCs w:val="20"/>
              </w:rPr>
            </w:pPr>
            <w:r w:rsidRPr="007307CE">
              <w:rPr>
                <w:rFonts w:cstheme="minorHAnsi"/>
                <w:sz w:val="20"/>
                <w:szCs w:val="20"/>
              </w:rPr>
              <w:t xml:space="preserve">2 - 4 ml </w:t>
            </w:r>
            <w:proofErr w:type="spellStart"/>
            <w:r w:rsidRPr="007307CE">
              <w:rPr>
                <w:rFonts w:cstheme="minorHAnsi"/>
                <w:sz w:val="20"/>
                <w:szCs w:val="20"/>
              </w:rPr>
              <w:t>sc</w:t>
            </w:r>
            <w:proofErr w:type="spellEnd"/>
            <w:r w:rsidRPr="007307CE">
              <w:rPr>
                <w:rFonts w:cstheme="minorHAnsi"/>
                <w:sz w:val="20"/>
                <w:szCs w:val="20"/>
              </w:rPr>
              <w:t xml:space="preserve"> eller iv</w:t>
            </w:r>
          </w:p>
        </w:tc>
        <w:tc>
          <w:tcPr>
            <w:tcW w:w="1696" w:type="dxa"/>
          </w:tcPr>
          <w:p w14:paraId="22F64335" w14:textId="0671F582" w:rsidR="00164A6F" w:rsidRPr="007307CE" w:rsidRDefault="00164A6F" w:rsidP="00AC693A">
            <w:pPr>
              <w:rPr>
                <w:sz w:val="20"/>
                <w:szCs w:val="20"/>
              </w:rPr>
            </w:pPr>
            <w:r w:rsidRPr="6B73EAB8">
              <w:rPr>
                <w:sz w:val="20"/>
                <w:szCs w:val="20"/>
              </w:rPr>
              <w:t>120 mg/dygn i subkutan pump</w:t>
            </w:r>
            <w:r w:rsidR="08640BE6" w:rsidRPr="4D781651">
              <w:rPr>
                <w:sz w:val="20"/>
                <w:szCs w:val="20"/>
              </w:rPr>
              <w:t xml:space="preserve"> </w:t>
            </w:r>
            <w:r w:rsidR="08640BE6" w:rsidRPr="7E07ECCA">
              <w:rPr>
                <w:sz w:val="20"/>
                <w:szCs w:val="20"/>
              </w:rPr>
              <w:t>(</w:t>
            </w:r>
            <w:proofErr w:type="spellStart"/>
            <w:r w:rsidR="08640BE6" w:rsidRPr="4D781651">
              <w:rPr>
                <w:sz w:val="20"/>
                <w:szCs w:val="20"/>
              </w:rPr>
              <w:t>ev</w:t>
            </w:r>
            <w:proofErr w:type="spellEnd"/>
            <w:r w:rsidR="08640BE6" w:rsidRPr="4D781651">
              <w:rPr>
                <w:sz w:val="20"/>
                <w:szCs w:val="20"/>
              </w:rPr>
              <w:t xml:space="preserve"> </w:t>
            </w:r>
            <w:r w:rsidR="08640BE6" w:rsidRPr="7E07ECCA">
              <w:rPr>
                <w:sz w:val="20"/>
                <w:szCs w:val="20"/>
              </w:rPr>
              <w:t>högre doser)</w:t>
            </w:r>
          </w:p>
        </w:tc>
      </w:tr>
      <w:tr w:rsidR="00164A6F" w:rsidRPr="007307CE" w14:paraId="6F178A6A" w14:textId="77777777" w:rsidTr="007307CE">
        <w:tc>
          <w:tcPr>
            <w:tcW w:w="2127" w:type="dxa"/>
          </w:tcPr>
          <w:p w14:paraId="41988931" w14:textId="77777777" w:rsidR="00164A6F" w:rsidRPr="007307CE" w:rsidRDefault="00164A6F" w:rsidP="00AC693A">
            <w:pPr>
              <w:rPr>
                <w:rFonts w:cstheme="minorHAnsi"/>
                <w:sz w:val="20"/>
                <w:szCs w:val="20"/>
              </w:rPr>
            </w:pPr>
          </w:p>
        </w:tc>
        <w:tc>
          <w:tcPr>
            <w:tcW w:w="2126" w:type="dxa"/>
          </w:tcPr>
          <w:p w14:paraId="13D3FBE3" w14:textId="77777777" w:rsidR="00164A6F" w:rsidRPr="007307CE" w:rsidRDefault="00164A6F" w:rsidP="00AC693A">
            <w:pPr>
              <w:rPr>
                <w:rFonts w:cstheme="minorHAnsi"/>
                <w:sz w:val="20"/>
                <w:szCs w:val="20"/>
              </w:rPr>
            </w:pPr>
          </w:p>
        </w:tc>
        <w:tc>
          <w:tcPr>
            <w:tcW w:w="1554" w:type="dxa"/>
          </w:tcPr>
          <w:p w14:paraId="4672FA32" w14:textId="77777777" w:rsidR="00164A6F" w:rsidRPr="007307CE" w:rsidRDefault="00164A6F" w:rsidP="00AC693A">
            <w:pPr>
              <w:rPr>
                <w:rFonts w:cstheme="minorHAnsi"/>
                <w:sz w:val="20"/>
                <w:szCs w:val="20"/>
              </w:rPr>
            </w:pPr>
          </w:p>
        </w:tc>
        <w:tc>
          <w:tcPr>
            <w:tcW w:w="1281" w:type="dxa"/>
          </w:tcPr>
          <w:p w14:paraId="43F53BFC" w14:textId="77777777" w:rsidR="00164A6F" w:rsidRPr="007307CE" w:rsidRDefault="00164A6F" w:rsidP="00AC693A">
            <w:pPr>
              <w:rPr>
                <w:rFonts w:cstheme="minorHAnsi"/>
                <w:sz w:val="20"/>
                <w:szCs w:val="20"/>
              </w:rPr>
            </w:pPr>
          </w:p>
        </w:tc>
        <w:tc>
          <w:tcPr>
            <w:tcW w:w="1696" w:type="dxa"/>
          </w:tcPr>
          <w:p w14:paraId="320B1B00" w14:textId="77777777" w:rsidR="00164A6F" w:rsidRPr="007307CE" w:rsidRDefault="00164A6F" w:rsidP="00AC693A">
            <w:pPr>
              <w:rPr>
                <w:rFonts w:cstheme="minorHAnsi"/>
                <w:sz w:val="20"/>
                <w:szCs w:val="20"/>
              </w:rPr>
            </w:pPr>
          </w:p>
        </w:tc>
      </w:tr>
      <w:tr w:rsidR="00164A6F" w:rsidRPr="007307CE" w14:paraId="1A6D867B" w14:textId="77777777" w:rsidTr="007307CE">
        <w:tc>
          <w:tcPr>
            <w:tcW w:w="2127" w:type="dxa"/>
          </w:tcPr>
          <w:p w14:paraId="75260648" w14:textId="77777777" w:rsidR="00164A6F" w:rsidRPr="007307CE" w:rsidRDefault="00164A6F" w:rsidP="00AC693A">
            <w:pPr>
              <w:rPr>
                <w:rFonts w:cstheme="minorHAnsi"/>
                <w:sz w:val="20"/>
                <w:szCs w:val="20"/>
              </w:rPr>
            </w:pPr>
            <w:proofErr w:type="spellStart"/>
            <w:r w:rsidRPr="007307CE">
              <w:rPr>
                <w:rFonts w:cstheme="minorHAnsi"/>
                <w:b/>
                <w:bCs/>
                <w:sz w:val="20"/>
                <w:szCs w:val="20"/>
              </w:rPr>
              <w:t>Robinul</w:t>
            </w:r>
            <w:proofErr w:type="spellEnd"/>
            <w:r w:rsidRPr="007307CE">
              <w:rPr>
                <w:rFonts w:cstheme="minorHAnsi"/>
                <w:sz w:val="20"/>
                <w:szCs w:val="20"/>
              </w:rPr>
              <w:t xml:space="preserve"> 0,2 mg/ml</w:t>
            </w:r>
          </w:p>
        </w:tc>
        <w:tc>
          <w:tcPr>
            <w:tcW w:w="2126" w:type="dxa"/>
          </w:tcPr>
          <w:p w14:paraId="4ECBE913" w14:textId="77777777" w:rsidR="00164A6F" w:rsidRPr="007307CE" w:rsidRDefault="00164A6F" w:rsidP="00AC693A">
            <w:pPr>
              <w:rPr>
                <w:rFonts w:cstheme="minorHAnsi"/>
                <w:sz w:val="20"/>
                <w:szCs w:val="20"/>
              </w:rPr>
            </w:pPr>
            <w:r w:rsidRPr="007307CE">
              <w:rPr>
                <w:rFonts w:cstheme="minorHAnsi"/>
                <w:sz w:val="20"/>
                <w:szCs w:val="20"/>
              </w:rPr>
              <w:t>Rossel</w:t>
            </w:r>
          </w:p>
        </w:tc>
        <w:tc>
          <w:tcPr>
            <w:tcW w:w="1554" w:type="dxa"/>
          </w:tcPr>
          <w:p w14:paraId="7FB94D8C" w14:textId="77777777" w:rsidR="00164A6F" w:rsidRPr="007307CE" w:rsidRDefault="00164A6F" w:rsidP="00AC693A">
            <w:pPr>
              <w:rPr>
                <w:rFonts w:cstheme="minorHAnsi"/>
                <w:sz w:val="20"/>
                <w:szCs w:val="20"/>
              </w:rPr>
            </w:pPr>
          </w:p>
        </w:tc>
        <w:tc>
          <w:tcPr>
            <w:tcW w:w="1281" w:type="dxa"/>
          </w:tcPr>
          <w:p w14:paraId="02E0F74A" w14:textId="77777777" w:rsidR="00164A6F" w:rsidRPr="007307CE" w:rsidRDefault="00164A6F" w:rsidP="00AC693A">
            <w:pPr>
              <w:rPr>
                <w:rFonts w:cstheme="minorHAnsi"/>
                <w:sz w:val="20"/>
                <w:szCs w:val="20"/>
                <w:lang w:val="en-US"/>
              </w:rPr>
            </w:pPr>
            <w:r w:rsidRPr="007307CE">
              <w:rPr>
                <w:rFonts w:cstheme="minorHAnsi"/>
                <w:sz w:val="20"/>
                <w:szCs w:val="20"/>
                <w:lang w:val="en-US"/>
              </w:rPr>
              <w:t xml:space="preserve">1 ml </w:t>
            </w:r>
            <w:proofErr w:type="spellStart"/>
            <w:r w:rsidRPr="007307CE">
              <w:rPr>
                <w:rFonts w:cstheme="minorHAnsi"/>
                <w:sz w:val="20"/>
                <w:szCs w:val="20"/>
                <w:lang w:val="en-US"/>
              </w:rPr>
              <w:t>sc</w:t>
            </w:r>
            <w:proofErr w:type="spellEnd"/>
            <w:r w:rsidRPr="007307CE">
              <w:rPr>
                <w:rFonts w:cstheme="minorHAnsi"/>
                <w:sz w:val="20"/>
                <w:szCs w:val="20"/>
                <w:lang w:val="en-US"/>
              </w:rPr>
              <w:t xml:space="preserve"> </w:t>
            </w:r>
            <w:proofErr w:type="spellStart"/>
            <w:r w:rsidRPr="007307CE">
              <w:rPr>
                <w:rFonts w:cstheme="minorHAnsi"/>
                <w:sz w:val="20"/>
                <w:szCs w:val="20"/>
                <w:lang w:val="en-US"/>
              </w:rPr>
              <w:t>vb</w:t>
            </w:r>
            <w:proofErr w:type="spellEnd"/>
          </w:p>
        </w:tc>
        <w:tc>
          <w:tcPr>
            <w:tcW w:w="1696" w:type="dxa"/>
          </w:tcPr>
          <w:p w14:paraId="0B7B7614" w14:textId="77777777" w:rsidR="00164A6F" w:rsidRPr="007307CE" w:rsidRDefault="00164A6F" w:rsidP="00AC693A">
            <w:pPr>
              <w:rPr>
                <w:rFonts w:cstheme="minorHAnsi"/>
                <w:sz w:val="20"/>
                <w:szCs w:val="20"/>
                <w:lang w:val="en-US"/>
              </w:rPr>
            </w:pPr>
            <w:r w:rsidRPr="007307CE">
              <w:rPr>
                <w:rFonts w:cstheme="minorHAnsi"/>
                <w:sz w:val="20"/>
                <w:szCs w:val="20"/>
                <w:lang w:val="en-US"/>
              </w:rPr>
              <w:t xml:space="preserve">0,6-1,2 mg/ </w:t>
            </w:r>
            <w:proofErr w:type="spellStart"/>
            <w:r w:rsidRPr="007307CE">
              <w:rPr>
                <w:rFonts w:cstheme="minorHAnsi"/>
                <w:sz w:val="20"/>
                <w:szCs w:val="20"/>
                <w:lang w:val="en-US"/>
              </w:rPr>
              <w:t>dygn</w:t>
            </w:r>
            <w:proofErr w:type="spellEnd"/>
          </w:p>
        </w:tc>
      </w:tr>
      <w:tr w:rsidR="00164A6F" w:rsidRPr="007307CE" w14:paraId="4ECB6C93" w14:textId="77777777" w:rsidTr="007307CE">
        <w:tc>
          <w:tcPr>
            <w:tcW w:w="2127" w:type="dxa"/>
          </w:tcPr>
          <w:p w14:paraId="76CCE367" w14:textId="77777777" w:rsidR="00164A6F" w:rsidRPr="007307CE" w:rsidRDefault="00164A6F" w:rsidP="00AC693A">
            <w:pPr>
              <w:rPr>
                <w:rFonts w:cstheme="minorHAnsi"/>
                <w:sz w:val="20"/>
                <w:szCs w:val="20"/>
                <w:lang w:val="en-US"/>
              </w:rPr>
            </w:pPr>
            <w:proofErr w:type="spellStart"/>
            <w:r w:rsidRPr="007307CE">
              <w:rPr>
                <w:rFonts w:cstheme="minorHAnsi"/>
                <w:b/>
                <w:bCs/>
                <w:sz w:val="20"/>
                <w:szCs w:val="20"/>
                <w:lang w:val="en-US"/>
              </w:rPr>
              <w:t>Buscopan</w:t>
            </w:r>
            <w:proofErr w:type="spellEnd"/>
            <w:r w:rsidRPr="007307CE">
              <w:rPr>
                <w:rFonts w:cstheme="minorHAnsi"/>
                <w:sz w:val="20"/>
                <w:szCs w:val="20"/>
                <w:lang w:val="en-US"/>
              </w:rPr>
              <w:t xml:space="preserve"> 20 mg/ml</w:t>
            </w:r>
          </w:p>
        </w:tc>
        <w:tc>
          <w:tcPr>
            <w:tcW w:w="2126" w:type="dxa"/>
          </w:tcPr>
          <w:p w14:paraId="2D3CE95B" w14:textId="77777777" w:rsidR="00164A6F" w:rsidRPr="007307CE" w:rsidRDefault="00164A6F" w:rsidP="00AC693A">
            <w:pPr>
              <w:rPr>
                <w:rFonts w:cstheme="minorHAnsi"/>
                <w:sz w:val="20"/>
                <w:szCs w:val="20"/>
                <w:lang w:val="en-US"/>
              </w:rPr>
            </w:pPr>
            <w:proofErr w:type="spellStart"/>
            <w:r w:rsidRPr="007307CE">
              <w:rPr>
                <w:rFonts w:cstheme="minorHAnsi"/>
                <w:sz w:val="20"/>
                <w:szCs w:val="20"/>
                <w:lang w:val="en-US"/>
              </w:rPr>
              <w:t>Rossel</w:t>
            </w:r>
            <w:proofErr w:type="spellEnd"/>
          </w:p>
        </w:tc>
        <w:tc>
          <w:tcPr>
            <w:tcW w:w="1554" w:type="dxa"/>
          </w:tcPr>
          <w:p w14:paraId="14D11EC1" w14:textId="77777777" w:rsidR="00164A6F" w:rsidRPr="007307CE" w:rsidRDefault="00164A6F" w:rsidP="00AC693A">
            <w:pPr>
              <w:rPr>
                <w:rFonts w:cstheme="minorHAnsi"/>
                <w:sz w:val="20"/>
                <w:szCs w:val="20"/>
                <w:lang w:val="en-US"/>
              </w:rPr>
            </w:pPr>
          </w:p>
        </w:tc>
        <w:tc>
          <w:tcPr>
            <w:tcW w:w="1281" w:type="dxa"/>
          </w:tcPr>
          <w:p w14:paraId="35958BA9" w14:textId="77777777" w:rsidR="00164A6F" w:rsidRPr="007307CE" w:rsidRDefault="00164A6F" w:rsidP="00AC693A">
            <w:pPr>
              <w:rPr>
                <w:rFonts w:cstheme="minorHAnsi"/>
                <w:sz w:val="20"/>
                <w:szCs w:val="20"/>
                <w:lang w:val="en-US"/>
              </w:rPr>
            </w:pPr>
            <w:r w:rsidRPr="007307CE">
              <w:rPr>
                <w:rFonts w:cstheme="minorHAnsi"/>
                <w:sz w:val="20"/>
                <w:szCs w:val="20"/>
                <w:lang w:val="en-US"/>
              </w:rPr>
              <w:t xml:space="preserve">1-2 ml </w:t>
            </w:r>
            <w:proofErr w:type="spellStart"/>
            <w:r w:rsidRPr="007307CE">
              <w:rPr>
                <w:rFonts w:cstheme="minorHAnsi"/>
                <w:sz w:val="20"/>
                <w:szCs w:val="20"/>
                <w:lang w:val="en-US"/>
              </w:rPr>
              <w:t>sc</w:t>
            </w:r>
            <w:proofErr w:type="spellEnd"/>
            <w:r w:rsidRPr="007307CE">
              <w:rPr>
                <w:rFonts w:cstheme="minorHAnsi"/>
                <w:sz w:val="20"/>
                <w:szCs w:val="20"/>
                <w:lang w:val="en-US"/>
              </w:rPr>
              <w:t xml:space="preserve"> vid </w:t>
            </w:r>
            <w:proofErr w:type="spellStart"/>
            <w:r w:rsidRPr="007307CE">
              <w:rPr>
                <w:rFonts w:cstheme="minorHAnsi"/>
                <w:sz w:val="20"/>
                <w:szCs w:val="20"/>
                <w:lang w:val="en-US"/>
              </w:rPr>
              <w:t>behov</w:t>
            </w:r>
            <w:proofErr w:type="spellEnd"/>
          </w:p>
        </w:tc>
        <w:tc>
          <w:tcPr>
            <w:tcW w:w="1696" w:type="dxa"/>
          </w:tcPr>
          <w:p w14:paraId="451B990D" w14:textId="77777777" w:rsidR="00164A6F" w:rsidRPr="007307CE" w:rsidRDefault="00164A6F" w:rsidP="00AC693A">
            <w:pPr>
              <w:rPr>
                <w:rFonts w:cstheme="minorHAnsi"/>
                <w:sz w:val="20"/>
                <w:szCs w:val="20"/>
                <w:lang w:val="en-US"/>
              </w:rPr>
            </w:pPr>
            <w:r w:rsidRPr="007307CE">
              <w:rPr>
                <w:rFonts w:cstheme="minorHAnsi"/>
                <w:sz w:val="20"/>
                <w:szCs w:val="20"/>
                <w:lang w:val="en-US"/>
              </w:rPr>
              <w:t>120 mg/</w:t>
            </w:r>
            <w:proofErr w:type="spellStart"/>
            <w:r w:rsidRPr="007307CE">
              <w:rPr>
                <w:rFonts w:cstheme="minorHAnsi"/>
                <w:sz w:val="20"/>
                <w:szCs w:val="20"/>
                <w:lang w:val="en-US"/>
              </w:rPr>
              <w:t>dygn</w:t>
            </w:r>
            <w:proofErr w:type="spellEnd"/>
          </w:p>
        </w:tc>
      </w:tr>
      <w:tr w:rsidR="00164A6F" w:rsidRPr="007307CE" w14:paraId="39AEE604" w14:textId="77777777" w:rsidTr="007307CE">
        <w:tc>
          <w:tcPr>
            <w:tcW w:w="2127" w:type="dxa"/>
          </w:tcPr>
          <w:p w14:paraId="6D112FF9" w14:textId="77777777" w:rsidR="00164A6F" w:rsidRPr="007307CE" w:rsidRDefault="00164A6F" w:rsidP="00AC693A">
            <w:pPr>
              <w:rPr>
                <w:rFonts w:cstheme="minorHAnsi"/>
                <w:sz w:val="20"/>
                <w:szCs w:val="20"/>
                <w:lang w:val="en-US"/>
              </w:rPr>
            </w:pPr>
            <w:proofErr w:type="spellStart"/>
            <w:r w:rsidRPr="007307CE">
              <w:rPr>
                <w:rFonts w:cstheme="minorHAnsi"/>
                <w:b/>
                <w:bCs/>
                <w:sz w:val="20"/>
                <w:szCs w:val="20"/>
                <w:lang w:val="en-US"/>
              </w:rPr>
              <w:t>Bricanyl</w:t>
            </w:r>
            <w:proofErr w:type="spellEnd"/>
            <w:r w:rsidRPr="007307CE">
              <w:rPr>
                <w:rFonts w:cstheme="minorHAnsi"/>
                <w:b/>
                <w:bCs/>
                <w:sz w:val="20"/>
                <w:szCs w:val="20"/>
                <w:lang w:val="en-US"/>
              </w:rPr>
              <w:t xml:space="preserve"> </w:t>
            </w:r>
            <w:r w:rsidRPr="007307CE">
              <w:rPr>
                <w:rFonts w:cstheme="minorHAnsi"/>
                <w:sz w:val="20"/>
                <w:szCs w:val="20"/>
                <w:lang w:val="en-US"/>
              </w:rPr>
              <w:t>0,5 mg/ml</w:t>
            </w:r>
          </w:p>
        </w:tc>
        <w:tc>
          <w:tcPr>
            <w:tcW w:w="2126" w:type="dxa"/>
          </w:tcPr>
          <w:p w14:paraId="476A44DD" w14:textId="77777777" w:rsidR="00164A6F" w:rsidRPr="007307CE" w:rsidRDefault="00164A6F" w:rsidP="00AC693A">
            <w:pPr>
              <w:rPr>
                <w:rFonts w:cstheme="minorHAnsi"/>
                <w:sz w:val="20"/>
                <w:szCs w:val="20"/>
                <w:lang w:val="en-US"/>
              </w:rPr>
            </w:pPr>
            <w:r w:rsidRPr="007307CE">
              <w:rPr>
                <w:rFonts w:cstheme="minorHAnsi"/>
                <w:sz w:val="20"/>
                <w:szCs w:val="20"/>
                <w:lang w:val="en-US"/>
              </w:rPr>
              <w:t>Obstruktivitet</w:t>
            </w:r>
          </w:p>
        </w:tc>
        <w:tc>
          <w:tcPr>
            <w:tcW w:w="1554" w:type="dxa"/>
          </w:tcPr>
          <w:p w14:paraId="52E0B138" w14:textId="77777777" w:rsidR="00164A6F" w:rsidRPr="007307CE" w:rsidRDefault="00164A6F" w:rsidP="00AC693A">
            <w:pPr>
              <w:rPr>
                <w:rFonts w:cstheme="minorHAnsi"/>
                <w:sz w:val="20"/>
                <w:szCs w:val="20"/>
                <w:lang w:val="en-US"/>
              </w:rPr>
            </w:pPr>
          </w:p>
        </w:tc>
        <w:tc>
          <w:tcPr>
            <w:tcW w:w="1281" w:type="dxa"/>
          </w:tcPr>
          <w:p w14:paraId="10FB9082" w14:textId="77777777" w:rsidR="00164A6F" w:rsidRPr="007307CE" w:rsidRDefault="00164A6F" w:rsidP="00AC693A">
            <w:pPr>
              <w:rPr>
                <w:rFonts w:cstheme="minorHAnsi"/>
                <w:sz w:val="20"/>
                <w:szCs w:val="20"/>
              </w:rPr>
            </w:pPr>
            <w:r w:rsidRPr="007307CE">
              <w:rPr>
                <w:rFonts w:cstheme="minorHAnsi"/>
                <w:sz w:val="20"/>
                <w:szCs w:val="20"/>
              </w:rPr>
              <w:t xml:space="preserve">0,5 - 1 ml </w:t>
            </w:r>
            <w:proofErr w:type="spellStart"/>
            <w:r w:rsidRPr="007307CE">
              <w:rPr>
                <w:rFonts w:cstheme="minorHAnsi"/>
                <w:sz w:val="20"/>
                <w:szCs w:val="20"/>
              </w:rPr>
              <w:t>sc</w:t>
            </w:r>
            <w:proofErr w:type="spellEnd"/>
            <w:r w:rsidRPr="007307CE">
              <w:rPr>
                <w:rFonts w:cstheme="minorHAnsi"/>
                <w:sz w:val="20"/>
                <w:szCs w:val="20"/>
              </w:rPr>
              <w:t xml:space="preserve"> </w:t>
            </w:r>
            <w:proofErr w:type="spellStart"/>
            <w:r w:rsidRPr="007307CE">
              <w:rPr>
                <w:rFonts w:cstheme="minorHAnsi"/>
                <w:sz w:val="20"/>
                <w:szCs w:val="20"/>
              </w:rPr>
              <w:t>vb</w:t>
            </w:r>
            <w:proofErr w:type="spellEnd"/>
          </w:p>
        </w:tc>
        <w:tc>
          <w:tcPr>
            <w:tcW w:w="1696" w:type="dxa"/>
          </w:tcPr>
          <w:p w14:paraId="1DE37291" w14:textId="77777777" w:rsidR="00164A6F" w:rsidRPr="007307CE" w:rsidRDefault="00164A6F" w:rsidP="00AC693A">
            <w:pPr>
              <w:rPr>
                <w:rFonts w:cstheme="minorHAnsi"/>
                <w:sz w:val="20"/>
                <w:szCs w:val="20"/>
              </w:rPr>
            </w:pPr>
          </w:p>
        </w:tc>
      </w:tr>
      <w:tr w:rsidR="00164A6F" w:rsidRPr="007307CE" w14:paraId="4C454D08" w14:textId="77777777" w:rsidTr="007307CE">
        <w:tc>
          <w:tcPr>
            <w:tcW w:w="2127" w:type="dxa"/>
          </w:tcPr>
          <w:p w14:paraId="05BAE9EB" w14:textId="77777777" w:rsidR="00164A6F" w:rsidRPr="007307CE" w:rsidRDefault="00164A6F" w:rsidP="00AC693A">
            <w:pPr>
              <w:rPr>
                <w:rFonts w:cstheme="minorHAnsi"/>
                <w:sz w:val="20"/>
                <w:szCs w:val="20"/>
              </w:rPr>
            </w:pPr>
            <w:proofErr w:type="spellStart"/>
            <w:r w:rsidRPr="007307CE">
              <w:rPr>
                <w:rFonts w:cstheme="minorHAnsi"/>
                <w:b/>
                <w:bCs/>
                <w:sz w:val="20"/>
                <w:szCs w:val="20"/>
              </w:rPr>
              <w:lastRenderedPageBreak/>
              <w:t>Betapred</w:t>
            </w:r>
            <w:proofErr w:type="spellEnd"/>
            <w:r w:rsidRPr="007307CE">
              <w:rPr>
                <w:rFonts w:cstheme="minorHAnsi"/>
                <w:sz w:val="20"/>
                <w:szCs w:val="20"/>
              </w:rPr>
              <w:t xml:space="preserve"> (</w:t>
            </w:r>
            <w:proofErr w:type="spellStart"/>
            <w:r w:rsidRPr="007307CE">
              <w:rPr>
                <w:rFonts w:cstheme="minorHAnsi"/>
                <w:sz w:val="20"/>
                <w:szCs w:val="20"/>
              </w:rPr>
              <w:t>tabl</w:t>
            </w:r>
            <w:proofErr w:type="spellEnd"/>
            <w:r w:rsidRPr="007307CE">
              <w:rPr>
                <w:rFonts w:cstheme="minorHAnsi"/>
                <w:sz w:val="20"/>
                <w:szCs w:val="20"/>
              </w:rPr>
              <w:t xml:space="preserve"> 0,5 mg; </w:t>
            </w:r>
            <w:proofErr w:type="spellStart"/>
            <w:r w:rsidRPr="007307CE">
              <w:rPr>
                <w:rFonts w:cstheme="minorHAnsi"/>
                <w:sz w:val="20"/>
                <w:szCs w:val="20"/>
              </w:rPr>
              <w:t>inj</w:t>
            </w:r>
            <w:proofErr w:type="spellEnd"/>
            <w:r w:rsidRPr="007307CE">
              <w:rPr>
                <w:rFonts w:cstheme="minorHAnsi"/>
                <w:sz w:val="20"/>
                <w:szCs w:val="20"/>
              </w:rPr>
              <w:t xml:space="preserve"> 4 mg/ml)</w:t>
            </w:r>
          </w:p>
        </w:tc>
        <w:tc>
          <w:tcPr>
            <w:tcW w:w="2126" w:type="dxa"/>
          </w:tcPr>
          <w:p w14:paraId="6EAC9444" w14:textId="77777777" w:rsidR="00164A6F" w:rsidRPr="007307CE" w:rsidRDefault="00164A6F" w:rsidP="00AC693A">
            <w:pPr>
              <w:rPr>
                <w:rFonts w:cstheme="minorHAnsi"/>
                <w:sz w:val="20"/>
                <w:szCs w:val="20"/>
              </w:rPr>
            </w:pPr>
            <w:r w:rsidRPr="007307CE">
              <w:rPr>
                <w:rFonts w:cstheme="minorHAnsi"/>
                <w:sz w:val="20"/>
                <w:szCs w:val="20"/>
              </w:rPr>
              <w:t>Antiinflammatoriskt</w:t>
            </w:r>
          </w:p>
          <w:p w14:paraId="6DC0E1DF" w14:textId="77777777" w:rsidR="00164A6F" w:rsidRPr="007307CE" w:rsidRDefault="00164A6F" w:rsidP="00AC693A">
            <w:pPr>
              <w:rPr>
                <w:rFonts w:cstheme="minorHAnsi"/>
                <w:sz w:val="20"/>
                <w:szCs w:val="20"/>
              </w:rPr>
            </w:pPr>
            <w:r w:rsidRPr="007307CE">
              <w:rPr>
                <w:rFonts w:cstheme="minorHAnsi"/>
                <w:sz w:val="20"/>
                <w:szCs w:val="20"/>
              </w:rPr>
              <w:t>Feber</w:t>
            </w:r>
          </w:p>
          <w:p w14:paraId="1BA61AE1" w14:textId="77777777" w:rsidR="00164A6F" w:rsidRPr="007307CE" w:rsidRDefault="00164A6F" w:rsidP="00AC693A">
            <w:pPr>
              <w:rPr>
                <w:rFonts w:cstheme="minorHAnsi"/>
                <w:sz w:val="20"/>
                <w:szCs w:val="20"/>
              </w:rPr>
            </w:pPr>
            <w:r w:rsidRPr="007307CE">
              <w:rPr>
                <w:rFonts w:cstheme="minorHAnsi"/>
                <w:sz w:val="20"/>
                <w:szCs w:val="20"/>
              </w:rPr>
              <w:t>Smärta</w:t>
            </w:r>
          </w:p>
          <w:p w14:paraId="4E61EEBF" w14:textId="77777777" w:rsidR="00164A6F" w:rsidRPr="007307CE" w:rsidRDefault="00164A6F" w:rsidP="00AC693A">
            <w:pPr>
              <w:rPr>
                <w:rFonts w:cstheme="minorHAnsi"/>
                <w:sz w:val="20"/>
                <w:szCs w:val="20"/>
              </w:rPr>
            </w:pPr>
            <w:r w:rsidRPr="007307CE">
              <w:rPr>
                <w:rFonts w:cstheme="minorHAnsi"/>
                <w:sz w:val="20"/>
                <w:szCs w:val="20"/>
              </w:rPr>
              <w:t>Luftvägsbesvär</w:t>
            </w:r>
          </w:p>
          <w:p w14:paraId="1E10FA64" w14:textId="77777777" w:rsidR="00164A6F" w:rsidRPr="007307CE" w:rsidRDefault="00164A6F" w:rsidP="00AC693A">
            <w:pPr>
              <w:rPr>
                <w:rFonts w:cstheme="minorHAnsi"/>
                <w:sz w:val="20"/>
                <w:szCs w:val="20"/>
              </w:rPr>
            </w:pPr>
            <w:r w:rsidRPr="007307CE">
              <w:rPr>
                <w:rFonts w:cstheme="minorHAnsi"/>
                <w:sz w:val="20"/>
                <w:szCs w:val="20"/>
              </w:rPr>
              <w:t>Illamående</w:t>
            </w:r>
          </w:p>
        </w:tc>
        <w:tc>
          <w:tcPr>
            <w:tcW w:w="1554" w:type="dxa"/>
          </w:tcPr>
          <w:p w14:paraId="0C62A27A" w14:textId="77777777" w:rsidR="00164A6F" w:rsidRPr="007307CE" w:rsidRDefault="00164A6F" w:rsidP="00AC693A">
            <w:pPr>
              <w:rPr>
                <w:rFonts w:cstheme="minorHAnsi"/>
                <w:sz w:val="20"/>
                <w:szCs w:val="20"/>
              </w:rPr>
            </w:pPr>
            <w:r w:rsidRPr="007307CE">
              <w:rPr>
                <w:rFonts w:cstheme="minorHAnsi"/>
                <w:sz w:val="20"/>
                <w:szCs w:val="20"/>
              </w:rPr>
              <w:t xml:space="preserve">8 - 16 tabletter/dygn </w:t>
            </w:r>
          </w:p>
        </w:tc>
        <w:tc>
          <w:tcPr>
            <w:tcW w:w="1281" w:type="dxa"/>
          </w:tcPr>
          <w:p w14:paraId="3EFFD51F" w14:textId="77777777" w:rsidR="00164A6F" w:rsidRPr="007307CE" w:rsidRDefault="00164A6F" w:rsidP="00AC693A">
            <w:pPr>
              <w:rPr>
                <w:rFonts w:cstheme="minorHAnsi"/>
                <w:sz w:val="20"/>
                <w:szCs w:val="20"/>
              </w:rPr>
            </w:pPr>
            <w:r w:rsidRPr="007307CE">
              <w:rPr>
                <w:rFonts w:cstheme="minorHAnsi"/>
                <w:sz w:val="20"/>
                <w:szCs w:val="20"/>
              </w:rPr>
              <w:t>1 - 2 ml/dygn</w:t>
            </w:r>
          </w:p>
        </w:tc>
        <w:tc>
          <w:tcPr>
            <w:tcW w:w="1696" w:type="dxa"/>
          </w:tcPr>
          <w:p w14:paraId="779FE5F1" w14:textId="77777777" w:rsidR="00164A6F" w:rsidRPr="007307CE" w:rsidRDefault="00164A6F" w:rsidP="00AC693A">
            <w:pPr>
              <w:rPr>
                <w:rFonts w:cstheme="minorHAnsi"/>
                <w:sz w:val="20"/>
                <w:szCs w:val="20"/>
              </w:rPr>
            </w:pPr>
            <w:r w:rsidRPr="007307CE">
              <w:rPr>
                <w:rFonts w:cstheme="minorHAnsi"/>
                <w:sz w:val="20"/>
                <w:szCs w:val="20"/>
              </w:rPr>
              <w:t xml:space="preserve">16 mg </w:t>
            </w:r>
          </w:p>
        </w:tc>
      </w:tr>
      <w:tr w:rsidR="00164A6F" w:rsidRPr="007307CE" w14:paraId="40E5807C" w14:textId="77777777" w:rsidTr="007307CE">
        <w:tc>
          <w:tcPr>
            <w:tcW w:w="2127" w:type="dxa"/>
          </w:tcPr>
          <w:p w14:paraId="19A8F6C3" w14:textId="77777777" w:rsidR="00164A6F" w:rsidRPr="007307CE" w:rsidRDefault="00164A6F" w:rsidP="00AC693A">
            <w:pPr>
              <w:rPr>
                <w:rFonts w:cstheme="minorHAnsi"/>
                <w:sz w:val="20"/>
                <w:szCs w:val="20"/>
              </w:rPr>
            </w:pPr>
            <w:proofErr w:type="spellStart"/>
            <w:r w:rsidRPr="007307CE">
              <w:rPr>
                <w:rFonts w:cstheme="minorHAnsi"/>
                <w:b/>
                <w:bCs/>
                <w:sz w:val="20"/>
                <w:szCs w:val="20"/>
              </w:rPr>
              <w:t>Toradol</w:t>
            </w:r>
            <w:proofErr w:type="spellEnd"/>
            <w:r w:rsidRPr="007307CE">
              <w:rPr>
                <w:rFonts w:cstheme="minorHAnsi"/>
                <w:sz w:val="20"/>
                <w:szCs w:val="20"/>
              </w:rPr>
              <w:t xml:space="preserve"> 30 mg/ml</w:t>
            </w:r>
          </w:p>
        </w:tc>
        <w:tc>
          <w:tcPr>
            <w:tcW w:w="2126" w:type="dxa"/>
          </w:tcPr>
          <w:p w14:paraId="020F5BEE" w14:textId="77777777" w:rsidR="00164A6F" w:rsidRPr="007307CE" w:rsidRDefault="00164A6F" w:rsidP="00AC693A">
            <w:pPr>
              <w:rPr>
                <w:rFonts w:cstheme="minorHAnsi"/>
                <w:sz w:val="20"/>
                <w:szCs w:val="20"/>
              </w:rPr>
            </w:pPr>
            <w:r w:rsidRPr="007307CE">
              <w:rPr>
                <w:rFonts w:cstheme="minorHAnsi"/>
                <w:sz w:val="20"/>
                <w:szCs w:val="20"/>
              </w:rPr>
              <w:t>Antiinflammatoriskt</w:t>
            </w:r>
          </w:p>
          <w:p w14:paraId="224658B5" w14:textId="77777777" w:rsidR="00164A6F" w:rsidRPr="007307CE" w:rsidRDefault="00164A6F" w:rsidP="00AC693A">
            <w:pPr>
              <w:rPr>
                <w:rFonts w:cstheme="minorHAnsi"/>
                <w:sz w:val="20"/>
                <w:szCs w:val="20"/>
              </w:rPr>
            </w:pPr>
            <w:r w:rsidRPr="007307CE">
              <w:rPr>
                <w:rFonts w:cstheme="minorHAnsi"/>
                <w:sz w:val="20"/>
                <w:szCs w:val="20"/>
              </w:rPr>
              <w:t>Feber</w:t>
            </w:r>
          </w:p>
          <w:p w14:paraId="7FC5E7C7" w14:textId="77777777" w:rsidR="00164A6F" w:rsidRPr="007307CE" w:rsidRDefault="00164A6F" w:rsidP="00AC693A">
            <w:pPr>
              <w:rPr>
                <w:rFonts w:cstheme="minorHAnsi"/>
                <w:sz w:val="20"/>
                <w:szCs w:val="20"/>
              </w:rPr>
            </w:pPr>
            <w:r w:rsidRPr="007307CE">
              <w:rPr>
                <w:rFonts w:cstheme="minorHAnsi"/>
                <w:sz w:val="20"/>
                <w:szCs w:val="20"/>
              </w:rPr>
              <w:t>Smärta</w:t>
            </w:r>
          </w:p>
        </w:tc>
        <w:tc>
          <w:tcPr>
            <w:tcW w:w="1554" w:type="dxa"/>
          </w:tcPr>
          <w:p w14:paraId="6659ADD5" w14:textId="77777777" w:rsidR="00164A6F" w:rsidRPr="007307CE" w:rsidRDefault="00164A6F" w:rsidP="00AC693A">
            <w:pPr>
              <w:rPr>
                <w:rFonts w:cstheme="minorHAnsi"/>
                <w:sz w:val="20"/>
                <w:szCs w:val="20"/>
              </w:rPr>
            </w:pPr>
          </w:p>
        </w:tc>
        <w:tc>
          <w:tcPr>
            <w:tcW w:w="1281" w:type="dxa"/>
          </w:tcPr>
          <w:p w14:paraId="196EBDFD" w14:textId="77777777" w:rsidR="00164A6F" w:rsidRPr="007307CE" w:rsidRDefault="00164A6F" w:rsidP="00AC693A">
            <w:pPr>
              <w:rPr>
                <w:rFonts w:cstheme="minorHAnsi"/>
                <w:sz w:val="20"/>
                <w:szCs w:val="20"/>
              </w:rPr>
            </w:pPr>
            <w:r w:rsidRPr="007307CE">
              <w:rPr>
                <w:rFonts w:cstheme="minorHAnsi"/>
                <w:sz w:val="20"/>
                <w:szCs w:val="20"/>
              </w:rPr>
              <w:t xml:space="preserve">15 - 30 mg </w:t>
            </w:r>
            <w:proofErr w:type="spellStart"/>
            <w:r w:rsidRPr="007307CE">
              <w:rPr>
                <w:rFonts w:cstheme="minorHAnsi"/>
                <w:sz w:val="20"/>
                <w:szCs w:val="20"/>
              </w:rPr>
              <w:t>sc</w:t>
            </w:r>
            <w:proofErr w:type="spellEnd"/>
            <w:r w:rsidRPr="007307CE">
              <w:rPr>
                <w:rFonts w:cstheme="minorHAnsi"/>
                <w:sz w:val="20"/>
                <w:szCs w:val="20"/>
              </w:rPr>
              <w:t xml:space="preserve"> eller iv </w:t>
            </w:r>
            <w:proofErr w:type="spellStart"/>
            <w:r w:rsidRPr="007307CE">
              <w:rPr>
                <w:rFonts w:cstheme="minorHAnsi"/>
                <w:sz w:val="20"/>
                <w:szCs w:val="20"/>
              </w:rPr>
              <w:t>vb</w:t>
            </w:r>
            <w:proofErr w:type="spellEnd"/>
          </w:p>
        </w:tc>
        <w:tc>
          <w:tcPr>
            <w:tcW w:w="1696" w:type="dxa"/>
          </w:tcPr>
          <w:p w14:paraId="487B652E" w14:textId="77777777" w:rsidR="00164A6F" w:rsidRPr="007307CE" w:rsidRDefault="00164A6F" w:rsidP="00AC693A">
            <w:pPr>
              <w:rPr>
                <w:rFonts w:cstheme="minorHAnsi"/>
                <w:sz w:val="20"/>
                <w:szCs w:val="20"/>
              </w:rPr>
            </w:pPr>
            <w:r w:rsidRPr="007307CE">
              <w:rPr>
                <w:rFonts w:cstheme="minorHAnsi"/>
                <w:sz w:val="20"/>
                <w:szCs w:val="20"/>
              </w:rPr>
              <w:t>90 mg/dygn</w:t>
            </w:r>
          </w:p>
        </w:tc>
      </w:tr>
      <w:tr w:rsidR="00164A6F" w:rsidRPr="007307CE" w14:paraId="69AA2207" w14:textId="77777777" w:rsidTr="007307CE">
        <w:tc>
          <w:tcPr>
            <w:tcW w:w="2127" w:type="dxa"/>
          </w:tcPr>
          <w:p w14:paraId="3F7EE8AB" w14:textId="77777777" w:rsidR="00164A6F" w:rsidRPr="007307CE" w:rsidRDefault="00164A6F" w:rsidP="00AC693A">
            <w:pPr>
              <w:rPr>
                <w:rFonts w:cstheme="minorHAnsi"/>
                <w:sz w:val="20"/>
                <w:szCs w:val="20"/>
              </w:rPr>
            </w:pPr>
            <w:r w:rsidRPr="007307CE">
              <w:rPr>
                <w:rFonts w:cstheme="minorHAnsi"/>
                <w:b/>
                <w:bCs/>
                <w:sz w:val="20"/>
                <w:szCs w:val="20"/>
              </w:rPr>
              <w:t>Dynastat</w:t>
            </w:r>
            <w:r w:rsidRPr="007307CE">
              <w:rPr>
                <w:rFonts w:cstheme="minorHAnsi"/>
                <w:sz w:val="20"/>
                <w:szCs w:val="20"/>
              </w:rPr>
              <w:t xml:space="preserve"> 40 mg/ml</w:t>
            </w:r>
          </w:p>
          <w:p w14:paraId="02B0B6E0" w14:textId="77777777" w:rsidR="00164A6F" w:rsidRPr="007307CE" w:rsidRDefault="00164A6F" w:rsidP="00AC693A">
            <w:pPr>
              <w:rPr>
                <w:rFonts w:cstheme="minorHAnsi"/>
                <w:sz w:val="20"/>
                <w:szCs w:val="20"/>
              </w:rPr>
            </w:pPr>
            <w:r w:rsidRPr="007307CE">
              <w:rPr>
                <w:rFonts w:cstheme="minorHAnsi"/>
                <w:sz w:val="20"/>
                <w:szCs w:val="20"/>
              </w:rPr>
              <w:t>(vid blödningsbenägenhet)</w:t>
            </w:r>
          </w:p>
        </w:tc>
        <w:tc>
          <w:tcPr>
            <w:tcW w:w="2126" w:type="dxa"/>
          </w:tcPr>
          <w:p w14:paraId="50645F2E" w14:textId="77777777" w:rsidR="00164A6F" w:rsidRPr="007307CE" w:rsidRDefault="00164A6F" w:rsidP="00AC693A">
            <w:pPr>
              <w:rPr>
                <w:rFonts w:cstheme="minorHAnsi"/>
                <w:sz w:val="20"/>
                <w:szCs w:val="20"/>
              </w:rPr>
            </w:pPr>
            <w:r w:rsidRPr="007307CE">
              <w:rPr>
                <w:rFonts w:cstheme="minorHAnsi"/>
                <w:sz w:val="20"/>
                <w:szCs w:val="20"/>
              </w:rPr>
              <w:t>Antiinflammatoriskt</w:t>
            </w:r>
          </w:p>
          <w:p w14:paraId="35A43D35" w14:textId="77777777" w:rsidR="00164A6F" w:rsidRPr="007307CE" w:rsidRDefault="00164A6F" w:rsidP="00AC693A">
            <w:pPr>
              <w:rPr>
                <w:rFonts w:cstheme="minorHAnsi"/>
                <w:sz w:val="20"/>
                <w:szCs w:val="20"/>
              </w:rPr>
            </w:pPr>
            <w:r w:rsidRPr="007307CE">
              <w:rPr>
                <w:rFonts w:cstheme="minorHAnsi"/>
                <w:sz w:val="20"/>
                <w:szCs w:val="20"/>
              </w:rPr>
              <w:t>Feber</w:t>
            </w:r>
          </w:p>
          <w:p w14:paraId="78CCEE65" w14:textId="77777777" w:rsidR="00164A6F" w:rsidRPr="007307CE" w:rsidRDefault="00164A6F" w:rsidP="00AC693A">
            <w:pPr>
              <w:rPr>
                <w:rFonts w:cstheme="minorHAnsi"/>
                <w:sz w:val="20"/>
                <w:szCs w:val="20"/>
              </w:rPr>
            </w:pPr>
            <w:r w:rsidRPr="007307CE">
              <w:rPr>
                <w:rFonts w:cstheme="minorHAnsi"/>
                <w:sz w:val="20"/>
                <w:szCs w:val="20"/>
              </w:rPr>
              <w:t>Smärta</w:t>
            </w:r>
          </w:p>
        </w:tc>
        <w:tc>
          <w:tcPr>
            <w:tcW w:w="1554" w:type="dxa"/>
          </w:tcPr>
          <w:p w14:paraId="68E29838" w14:textId="77777777" w:rsidR="00164A6F" w:rsidRPr="007307CE" w:rsidRDefault="00164A6F" w:rsidP="00AC693A">
            <w:pPr>
              <w:rPr>
                <w:rFonts w:cstheme="minorHAnsi"/>
                <w:sz w:val="20"/>
                <w:szCs w:val="20"/>
              </w:rPr>
            </w:pPr>
          </w:p>
        </w:tc>
        <w:tc>
          <w:tcPr>
            <w:tcW w:w="1281" w:type="dxa"/>
          </w:tcPr>
          <w:p w14:paraId="57F67C2D" w14:textId="77777777" w:rsidR="00164A6F" w:rsidRPr="007307CE" w:rsidRDefault="00164A6F" w:rsidP="00AC693A">
            <w:pPr>
              <w:rPr>
                <w:rFonts w:cstheme="minorHAnsi"/>
                <w:sz w:val="20"/>
                <w:szCs w:val="20"/>
              </w:rPr>
            </w:pPr>
            <w:r w:rsidRPr="007307CE">
              <w:rPr>
                <w:rFonts w:cstheme="minorHAnsi"/>
                <w:sz w:val="20"/>
                <w:szCs w:val="20"/>
              </w:rPr>
              <w:t xml:space="preserve">20 – 40 mg </w:t>
            </w:r>
            <w:proofErr w:type="spellStart"/>
            <w:r w:rsidRPr="007307CE">
              <w:rPr>
                <w:rFonts w:cstheme="minorHAnsi"/>
                <w:sz w:val="20"/>
                <w:szCs w:val="20"/>
              </w:rPr>
              <w:t>vb</w:t>
            </w:r>
            <w:proofErr w:type="spellEnd"/>
          </w:p>
        </w:tc>
        <w:tc>
          <w:tcPr>
            <w:tcW w:w="1696" w:type="dxa"/>
          </w:tcPr>
          <w:p w14:paraId="2606B067" w14:textId="77777777" w:rsidR="00164A6F" w:rsidRPr="007307CE" w:rsidRDefault="00164A6F" w:rsidP="00AC693A">
            <w:pPr>
              <w:rPr>
                <w:rFonts w:cstheme="minorHAnsi"/>
                <w:sz w:val="20"/>
                <w:szCs w:val="20"/>
              </w:rPr>
            </w:pPr>
            <w:r w:rsidRPr="007307CE">
              <w:rPr>
                <w:rFonts w:cstheme="minorHAnsi"/>
                <w:sz w:val="20"/>
                <w:szCs w:val="20"/>
              </w:rPr>
              <w:t>80 mg</w:t>
            </w:r>
          </w:p>
        </w:tc>
      </w:tr>
      <w:tr w:rsidR="00164A6F" w:rsidRPr="007307CE" w14:paraId="612F7810" w14:textId="77777777" w:rsidTr="007307CE">
        <w:tc>
          <w:tcPr>
            <w:tcW w:w="2127" w:type="dxa"/>
          </w:tcPr>
          <w:p w14:paraId="3EE852BD" w14:textId="77777777" w:rsidR="00164A6F" w:rsidRPr="007307CE" w:rsidRDefault="00164A6F" w:rsidP="00AC693A">
            <w:pPr>
              <w:rPr>
                <w:sz w:val="20"/>
                <w:szCs w:val="20"/>
              </w:rPr>
            </w:pPr>
            <w:proofErr w:type="spellStart"/>
            <w:r w:rsidRPr="26EE42E2">
              <w:rPr>
                <w:b/>
                <w:sz w:val="20"/>
                <w:szCs w:val="20"/>
              </w:rPr>
              <w:t>Haldol</w:t>
            </w:r>
            <w:proofErr w:type="spellEnd"/>
            <w:r w:rsidRPr="26EE42E2">
              <w:rPr>
                <w:sz w:val="20"/>
                <w:szCs w:val="20"/>
              </w:rPr>
              <w:t xml:space="preserve"> (</w:t>
            </w:r>
            <w:proofErr w:type="spellStart"/>
            <w:r w:rsidRPr="26EE42E2">
              <w:rPr>
                <w:sz w:val="20"/>
                <w:szCs w:val="20"/>
              </w:rPr>
              <w:t>tabl</w:t>
            </w:r>
            <w:proofErr w:type="spellEnd"/>
            <w:r w:rsidRPr="26EE42E2">
              <w:rPr>
                <w:sz w:val="20"/>
                <w:szCs w:val="20"/>
              </w:rPr>
              <w:t xml:space="preserve"> 1 mg; 5 mg/ml)</w:t>
            </w:r>
          </w:p>
        </w:tc>
        <w:tc>
          <w:tcPr>
            <w:tcW w:w="2126" w:type="dxa"/>
          </w:tcPr>
          <w:p w14:paraId="71BB0196" w14:textId="77777777" w:rsidR="00164A6F" w:rsidRPr="007307CE" w:rsidRDefault="00164A6F" w:rsidP="00AC693A">
            <w:pPr>
              <w:rPr>
                <w:rFonts w:cstheme="minorHAnsi"/>
                <w:sz w:val="20"/>
                <w:szCs w:val="20"/>
              </w:rPr>
            </w:pPr>
            <w:r w:rsidRPr="007307CE">
              <w:rPr>
                <w:rFonts w:cstheme="minorHAnsi"/>
                <w:sz w:val="20"/>
                <w:szCs w:val="20"/>
              </w:rPr>
              <w:t>Förvirring</w:t>
            </w:r>
          </w:p>
          <w:p w14:paraId="2E38CB08" w14:textId="77777777" w:rsidR="00164A6F" w:rsidRPr="007307CE" w:rsidRDefault="00164A6F" w:rsidP="00AC693A">
            <w:pPr>
              <w:rPr>
                <w:rFonts w:cstheme="minorHAnsi"/>
                <w:sz w:val="20"/>
                <w:szCs w:val="20"/>
              </w:rPr>
            </w:pPr>
            <w:r w:rsidRPr="007307CE">
              <w:rPr>
                <w:rFonts w:cstheme="minorHAnsi"/>
                <w:sz w:val="20"/>
                <w:szCs w:val="20"/>
              </w:rPr>
              <w:t>Illamående</w:t>
            </w:r>
          </w:p>
        </w:tc>
        <w:tc>
          <w:tcPr>
            <w:tcW w:w="1554" w:type="dxa"/>
          </w:tcPr>
          <w:p w14:paraId="53D1CF57" w14:textId="77777777" w:rsidR="00164A6F" w:rsidRPr="007307CE" w:rsidRDefault="00164A6F" w:rsidP="00AC693A">
            <w:pPr>
              <w:rPr>
                <w:rFonts w:cstheme="minorHAnsi"/>
                <w:sz w:val="20"/>
                <w:szCs w:val="20"/>
              </w:rPr>
            </w:pPr>
            <w:r w:rsidRPr="007307CE">
              <w:rPr>
                <w:rFonts w:cstheme="minorHAnsi"/>
                <w:sz w:val="20"/>
                <w:szCs w:val="20"/>
              </w:rPr>
              <w:t xml:space="preserve">0,5 – 1 mg x 2 </w:t>
            </w:r>
          </w:p>
        </w:tc>
        <w:tc>
          <w:tcPr>
            <w:tcW w:w="1281" w:type="dxa"/>
          </w:tcPr>
          <w:p w14:paraId="330C29DA" w14:textId="77777777" w:rsidR="00164A6F" w:rsidRPr="007307CE" w:rsidRDefault="00164A6F" w:rsidP="00AC693A">
            <w:pPr>
              <w:rPr>
                <w:rFonts w:cstheme="minorHAnsi"/>
                <w:sz w:val="20"/>
                <w:szCs w:val="20"/>
              </w:rPr>
            </w:pPr>
            <w:r w:rsidRPr="007307CE">
              <w:rPr>
                <w:rFonts w:cstheme="minorHAnsi"/>
                <w:sz w:val="20"/>
                <w:szCs w:val="20"/>
              </w:rPr>
              <w:t xml:space="preserve">0,25 - 0,5 ml </w:t>
            </w:r>
            <w:proofErr w:type="spellStart"/>
            <w:r w:rsidRPr="007307CE">
              <w:rPr>
                <w:rFonts w:cstheme="minorHAnsi"/>
                <w:sz w:val="20"/>
                <w:szCs w:val="20"/>
              </w:rPr>
              <w:t>sc</w:t>
            </w:r>
            <w:proofErr w:type="spellEnd"/>
            <w:r w:rsidRPr="007307CE">
              <w:rPr>
                <w:rFonts w:cstheme="minorHAnsi"/>
                <w:sz w:val="20"/>
                <w:szCs w:val="20"/>
              </w:rPr>
              <w:t xml:space="preserve"> </w:t>
            </w:r>
            <w:proofErr w:type="spellStart"/>
            <w:r w:rsidRPr="007307CE">
              <w:rPr>
                <w:rFonts w:cstheme="minorHAnsi"/>
                <w:sz w:val="20"/>
                <w:szCs w:val="20"/>
              </w:rPr>
              <w:t>vb</w:t>
            </w:r>
            <w:proofErr w:type="spellEnd"/>
          </w:p>
        </w:tc>
        <w:tc>
          <w:tcPr>
            <w:tcW w:w="1696" w:type="dxa"/>
          </w:tcPr>
          <w:p w14:paraId="74AE6396" w14:textId="77777777" w:rsidR="00164A6F" w:rsidRPr="007307CE" w:rsidRDefault="00164A6F" w:rsidP="00AC693A">
            <w:pPr>
              <w:rPr>
                <w:rFonts w:cstheme="minorHAnsi"/>
                <w:sz w:val="20"/>
                <w:szCs w:val="20"/>
              </w:rPr>
            </w:pPr>
            <w:r w:rsidRPr="007307CE">
              <w:rPr>
                <w:rFonts w:cstheme="minorHAnsi"/>
                <w:sz w:val="20"/>
                <w:szCs w:val="20"/>
              </w:rPr>
              <w:t>10 mg/dygn</w:t>
            </w:r>
          </w:p>
        </w:tc>
      </w:tr>
      <w:tr w:rsidR="00164A6F" w:rsidRPr="007307CE" w14:paraId="03D1EFE9" w14:textId="77777777" w:rsidTr="007307CE">
        <w:tc>
          <w:tcPr>
            <w:tcW w:w="2127" w:type="dxa"/>
          </w:tcPr>
          <w:p w14:paraId="751DE057" w14:textId="77777777" w:rsidR="00164A6F" w:rsidRPr="007307CE" w:rsidRDefault="00164A6F" w:rsidP="00AC693A">
            <w:pPr>
              <w:rPr>
                <w:rFonts w:cstheme="minorHAnsi"/>
                <w:sz w:val="20"/>
                <w:szCs w:val="20"/>
              </w:rPr>
            </w:pPr>
            <w:proofErr w:type="spellStart"/>
            <w:r w:rsidRPr="007307CE">
              <w:rPr>
                <w:rFonts w:cstheme="minorHAnsi"/>
                <w:b/>
                <w:bCs/>
                <w:sz w:val="20"/>
                <w:szCs w:val="20"/>
              </w:rPr>
              <w:t>Midazolam</w:t>
            </w:r>
            <w:proofErr w:type="spellEnd"/>
            <w:r w:rsidRPr="007307CE">
              <w:rPr>
                <w:rFonts w:cstheme="minorHAnsi"/>
                <w:sz w:val="20"/>
                <w:szCs w:val="20"/>
              </w:rPr>
              <w:t xml:space="preserve"> 5 mg/ml</w:t>
            </w:r>
          </w:p>
        </w:tc>
        <w:tc>
          <w:tcPr>
            <w:tcW w:w="2126" w:type="dxa"/>
          </w:tcPr>
          <w:p w14:paraId="16346457" w14:textId="77777777" w:rsidR="00164A6F" w:rsidRPr="007307CE" w:rsidRDefault="00164A6F" w:rsidP="00AC693A">
            <w:pPr>
              <w:rPr>
                <w:rFonts w:cstheme="minorHAnsi"/>
                <w:sz w:val="20"/>
                <w:szCs w:val="20"/>
              </w:rPr>
            </w:pPr>
            <w:r w:rsidRPr="007307CE">
              <w:rPr>
                <w:rFonts w:cstheme="minorHAnsi"/>
                <w:sz w:val="20"/>
                <w:szCs w:val="20"/>
              </w:rPr>
              <w:t>Ångest, oro</w:t>
            </w:r>
          </w:p>
        </w:tc>
        <w:tc>
          <w:tcPr>
            <w:tcW w:w="1554" w:type="dxa"/>
          </w:tcPr>
          <w:p w14:paraId="72FA2575" w14:textId="77777777" w:rsidR="00164A6F" w:rsidRPr="007307CE" w:rsidRDefault="00164A6F" w:rsidP="00AC693A">
            <w:pPr>
              <w:rPr>
                <w:rFonts w:cstheme="minorHAnsi"/>
                <w:sz w:val="20"/>
                <w:szCs w:val="20"/>
              </w:rPr>
            </w:pPr>
          </w:p>
        </w:tc>
        <w:tc>
          <w:tcPr>
            <w:tcW w:w="1281" w:type="dxa"/>
          </w:tcPr>
          <w:p w14:paraId="017C0121" w14:textId="6411D26C" w:rsidR="00164A6F" w:rsidRPr="007307CE" w:rsidRDefault="00164A6F" w:rsidP="00AC693A">
            <w:pPr>
              <w:rPr>
                <w:rFonts w:cstheme="minorHAnsi"/>
                <w:sz w:val="20"/>
                <w:szCs w:val="20"/>
              </w:rPr>
            </w:pPr>
            <w:proofErr w:type="gramStart"/>
            <w:r w:rsidRPr="007307CE">
              <w:rPr>
                <w:rFonts w:cstheme="minorHAnsi"/>
                <w:sz w:val="20"/>
                <w:szCs w:val="20"/>
              </w:rPr>
              <w:t>0,25-0,5</w:t>
            </w:r>
            <w:proofErr w:type="gramEnd"/>
            <w:r w:rsidRPr="007307CE">
              <w:rPr>
                <w:rFonts w:cstheme="minorHAnsi"/>
                <w:sz w:val="20"/>
                <w:szCs w:val="20"/>
              </w:rPr>
              <w:t xml:space="preserve"> ml </w:t>
            </w:r>
            <w:proofErr w:type="spellStart"/>
            <w:r w:rsidRPr="007307CE">
              <w:rPr>
                <w:rFonts w:cstheme="minorHAnsi"/>
                <w:sz w:val="20"/>
                <w:szCs w:val="20"/>
              </w:rPr>
              <w:t>sc</w:t>
            </w:r>
            <w:proofErr w:type="spellEnd"/>
            <w:r w:rsidRPr="007307CE">
              <w:rPr>
                <w:rFonts w:cstheme="minorHAnsi"/>
                <w:sz w:val="20"/>
                <w:szCs w:val="20"/>
              </w:rPr>
              <w:t xml:space="preserve"> vb</w:t>
            </w:r>
            <w:r w:rsidR="007307CE" w:rsidRPr="007307CE">
              <w:rPr>
                <w:rFonts w:cstheme="minorHAnsi"/>
                <w:sz w:val="20"/>
                <w:szCs w:val="20"/>
              </w:rPr>
              <w:t xml:space="preserve"> </w:t>
            </w:r>
          </w:p>
        </w:tc>
        <w:tc>
          <w:tcPr>
            <w:tcW w:w="1696" w:type="dxa"/>
          </w:tcPr>
          <w:p w14:paraId="0D43F9C7" w14:textId="77777777" w:rsidR="00164A6F" w:rsidRPr="007307CE" w:rsidRDefault="00164A6F" w:rsidP="00AC693A">
            <w:pPr>
              <w:rPr>
                <w:rFonts w:cstheme="minorHAnsi"/>
                <w:sz w:val="20"/>
                <w:szCs w:val="20"/>
              </w:rPr>
            </w:pPr>
          </w:p>
        </w:tc>
      </w:tr>
      <w:tr w:rsidR="00164A6F" w:rsidRPr="007307CE" w14:paraId="5521122C" w14:textId="77777777" w:rsidTr="001D3756">
        <w:tc>
          <w:tcPr>
            <w:tcW w:w="2127" w:type="dxa"/>
          </w:tcPr>
          <w:p w14:paraId="27ED677E" w14:textId="77777777" w:rsidR="00164A6F" w:rsidRPr="007307CE" w:rsidRDefault="00164A6F" w:rsidP="00AC693A">
            <w:pPr>
              <w:rPr>
                <w:rFonts w:cstheme="minorHAnsi"/>
                <w:sz w:val="20"/>
                <w:szCs w:val="20"/>
              </w:rPr>
            </w:pPr>
            <w:proofErr w:type="spellStart"/>
            <w:r w:rsidRPr="007307CE">
              <w:rPr>
                <w:rFonts w:cstheme="minorHAnsi"/>
                <w:b/>
                <w:bCs/>
                <w:sz w:val="20"/>
                <w:szCs w:val="20"/>
              </w:rPr>
              <w:t>Primperan</w:t>
            </w:r>
            <w:proofErr w:type="spellEnd"/>
            <w:r w:rsidRPr="007307CE">
              <w:rPr>
                <w:rFonts w:cstheme="minorHAnsi"/>
                <w:sz w:val="20"/>
                <w:szCs w:val="20"/>
              </w:rPr>
              <w:t xml:space="preserve"> 5mg/ml</w:t>
            </w:r>
          </w:p>
        </w:tc>
        <w:tc>
          <w:tcPr>
            <w:tcW w:w="2126" w:type="dxa"/>
          </w:tcPr>
          <w:p w14:paraId="59A8248D" w14:textId="77777777" w:rsidR="00164A6F" w:rsidRPr="007307CE" w:rsidRDefault="00164A6F" w:rsidP="00AC693A">
            <w:pPr>
              <w:rPr>
                <w:rFonts w:cstheme="minorHAnsi"/>
                <w:sz w:val="20"/>
                <w:szCs w:val="20"/>
              </w:rPr>
            </w:pPr>
            <w:r w:rsidRPr="007307CE">
              <w:rPr>
                <w:rFonts w:cstheme="minorHAnsi"/>
                <w:sz w:val="20"/>
                <w:szCs w:val="20"/>
              </w:rPr>
              <w:t>Illamående</w:t>
            </w:r>
          </w:p>
        </w:tc>
        <w:tc>
          <w:tcPr>
            <w:tcW w:w="1554" w:type="dxa"/>
          </w:tcPr>
          <w:p w14:paraId="228F1A44" w14:textId="77777777" w:rsidR="00164A6F" w:rsidRPr="007307CE" w:rsidRDefault="00164A6F" w:rsidP="00AC693A">
            <w:pPr>
              <w:rPr>
                <w:rFonts w:cstheme="minorHAnsi"/>
                <w:sz w:val="20"/>
                <w:szCs w:val="20"/>
              </w:rPr>
            </w:pPr>
            <w:r w:rsidRPr="007307CE">
              <w:rPr>
                <w:rFonts w:cstheme="minorHAnsi"/>
                <w:sz w:val="20"/>
                <w:szCs w:val="20"/>
              </w:rPr>
              <w:t>10mgx3</w:t>
            </w:r>
          </w:p>
        </w:tc>
        <w:tc>
          <w:tcPr>
            <w:tcW w:w="1281" w:type="dxa"/>
          </w:tcPr>
          <w:p w14:paraId="66EF672F" w14:textId="77777777" w:rsidR="00164A6F" w:rsidRPr="007307CE" w:rsidRDefault="00164A6F" w:rsidP="00AC693A">
            <w:pPr>
              <w:rPr>
                <w:rFonts w:cstheme="minorHAnsi"/>
                <w:sz w:val="20"/>
                <w:szCs w:val="20"/>
              </w:rPr>
            </w:pPr>
            <w:r w:rsidRPr="007307CE">
              <w:rPr>
                <w:rFonts w:cstheme="minorHAnsi"/>
                <w:sz w:val="20"/>
                <w:szCs w:val="20"/>
              </w:rPr>
              <w:t xml:space="preserve">1-2ml </w:t>
            </w:r>
            <w:proofErr w:type="spellStart"/>
            <w:proofErr w:type="gramStart"/>
            <w:r w:rsidRPr="007307CE">
              <w:rPr>
                <w:rFonts w:cstheme="minorHAnsi"/>
                <w:sz w:val="20"/>
                <w:szCs w:val="20"/>
              </w:rPr>
              <w:t>sc,iv</w:t>
            </w:r>
            <w:proofErr w:type="spellEnd"/>
            <w:proofErr w:type="gramEnd"/>
            <w:r w:rsidRPr="007307CE">
              <w:rPr>
                <w:rFonts w:cstheme="minorHAnsi"/>
                <w:sz w:val="20"/>
                <w:szCs w:val="20"/>
              </w:rPr>
              <w:t xml:space="preserve"> </w:t>
            </w:r>
            <w:proofErr w:type="spellStart"/>
            <w:r w:rsidRPr="007307CE">
              <w:rPr>
                <w:rFonts w:cstheme="minorHAnsi"/>
                <w:sz w:val="20"/>
                <w:szCs w:val="20"/>
              </w:rPr>
              <w:t>vb</w:t>
            </w:r>
            <w:proofErr w:type="spellEnd"/>
            <w:r w:rsidRPr="007307CE">
              <w:rPr>
                <w:rFonts w:cstheme="minorHAnsi"/>
                <w:sz w:val="20"/>
                <w:szCs w:val="20"/>
              </w:rPr>
              <w:t xml:space="preserve"> </w:t>
            </w:r>
          </w:p>
        </w:tc>
        <w:tc>
          <w:tcPr>
            <w:tcW w:w="1696" w:type="dxa"/>
          </w:tcPr>
          <w:p w14:paraId="09567708" w14:textId="77777777" w:rsidR="00164A6F" w:rsidRPr="007307CE" w:rsidRDefault="00164A6F" w:rsidP="00AC693A">
            <w:pPr>
              <w:rPr>
                <w:rFonts w:cstheme="minorHAnsi"/>
                <w:sz w:val="20"/>
                <w:szCs w:val="20"/>
              </w:rPr>
            </w:pPr>
            <w:r w:rsidRPr="007307CE">
              <w:rPr>
                <w:rFonts w:cstheme="minorHAnsi"/>
                <w:sz w:val="20"/>
                <w:szCs w:val="20"/>
              </w:rPr>
              <w:t>30-60mg/dygn</w:t>
            </w:r>
          </w:p>
        </w:tc>
      </w:tr>
      <w:tr w:rsidR="00164A6F" w:rsidRPr="007307CE" w14:paraId="47AFA42A" w14:textId="77777777" w:rsidTr="001D3756">
        <w:tc>
          <w:tcPr>
            <w:tcW w:w="2127" w:type="dxa"/>
            <w:tcBorders>
              <w:bottom w:val="single" w:sz="4" w:space="0" w:color="auto"/>
            </w:tcBorders>
          </w:tcPr>
          <w:p w14:paraId="70C2F886" w14:textId="77777777" w:rsidR="00164A6F" w:rsidRPr="007307CE" w:rsidRDefault="00164A6F" w:rsidP="00AC693A">
            <w:pPr>
              <w:rPr>
                <w:rFonts w:cstheme="minorHAnsi"/>
                <w:sz w:val="20"/>
                <w:szCs w:val="20"/>
              </w:rPr>
            </w:pPr>
            <w:proofErr w:type="spellStart"/>
            <w:r w:rsidRPr="007307CE">
              <w:rPr>
                <w:rFonts w:cstheme="minorHAnsi"/>
                <w:b/>
                <w:bCs/>
                <w:sz w:val="20"/>
                <w:szCs w:val="20"/>
              </w:rPr>
              <w:t>Ondansetron</w:t>
            </w:r>
            <w:proofErr w:type="spellEnd"/>
            <w:r w:rsidRPr="007307CE">
              <w:rPr>
                <w:rFonts w:cstheme="minorHAnsi"/>
                <w:sz w:val="20"/>
                <w:szCs w:val="20"/>
              </w:rPr>
              <w:t xml:space="preserve"> 2mg/ml</w:t>
            </w:r>
          </w:p>
        </w:tc>
        <w:tc>
          <w:tcPr>
            <w:tcW w:w="2126" w:type="dxa"/>
            <w:tcBorders>
              <w:bottom w:val="single" w:sz="4" w:space="0" w:color="auto"/>
            </w:tcBorders>
          </w:tcPr>
          <w:p w14:paraId="02C52505" w14:textId="77777777" w:rsidR="00164A6F" w:rsidRPr="007307CE" w:rsidRDefault="00164A6F" w:rsidP="00AC693A">
            <w:pPr>
              <w:rPr>
                <w:rFonts w:cstheme="minorHAnsi"/>
                <w:sz w:val="20"/>
                <w:szCs w:val="20"/>
              </w:rPr>
            </w:pPr>
            <w:r w:rsidRPr="007307CE">
              <w:rPr>
                <w:rFonts w:cstheme="minorHAnsi"/>
                <w:sz w:val="20"/>
                <w:szCs w:val="20"/>
              </w:rPr>
              <w:t>Illamående</w:t>
            </w:r>
          </w:p>
        </w:tc>
        <w:tc>
          <w:tcPr>
            <w:tcW w:w="1554" w:type="dxa"/>
            <w:tcBorders>
              <w:bottom w:val="single" w:sz="4" w:space="0" w:color="auto"/>
            </w:tcBorders>
          </w:tcPr>
          <w:p w14:paraId="6029D980" w14:textId="6831111B" w:rsidR="00164A6F" w:rsidRPr="007307CE" w:rsidRDefault="00164A6F" w:rsidP="00AC693A">
            <w:pPr>
              <w:rPr>
                <w:sz w:val="20"/>
                <w:szCs w:val="20"/>
              </w:rPr>
            </w:pPr>
            <w:r w:rsidRPr="77D5FCB2">
              <w:rPr>
                <w:sz w:val="20"/>
                <w:szCs w:val="20"/>
              </w:rPr>
              <w:t>4-8mgx</w:t>
            </w:r>
            <w:r w:rsidR="690E955C" w:rsidRPr="77D5FCB2">
              <w:rPr>
                <w:sz w:val="20"/>
                <w:szCs w:val="20"/>
              </w:rPr>
              <w:t>1</w:t>
            </w:r>
          </w:p>
        </w:tc>
        <w:tc>
          <w:tcPr>
            <w:tcW w:w="1281" w:type="dxa"/>
            <w:tcBorders>
              <w:bottom w:val="single" w:sz="4" w:space="0" w:color="auto"/>
            </w:tcBorders>
          </w:tcPr>
          <w:p w14:paraId="4089F58B" w14:textId="77777777" w:rsidR="00164A6F" w:rsidRPr="007307CE" w:rsidRDefault="00164A6F" w:rsidP="00AC693A">
            <w:pPr>
              <w:rPr>
                <w:rFonts w:cstheme="minorHAnsi"/>
                <w:sz w:val="20"/>
                <w:szCs w:val="20"/>
              </w:rPr>
            </w:pPr>
            <w:r w:rsidRPr="007307CE">
              <w:rPr>
                <w:rFonts w:cstheme="minorHAnsi"/>
                <w:sz w:val="20"/>
                <w:szCs w:val="20"/>
              </w:rPr>
              <w:t xml:space="preserve">1-4ml </w:t>
            </w:r>
            <w:proofErr w:type="spellStart"/>
            <w:proofErr w:type="gramStart"/>
            <w:r w:rsidRPr="007307CE">
              <w:rPr>
                <w:rFonts w:cstheme="minorHAnsi"/>
                <w:sz w:val="20"/>
                <w:szCs w:val="20"/>
              </w:rPr>
              <w:t>s.c,iv</w:t>
            </w:r>
            <w:proofErr w:type="spellEnd"/>
            <w:proofErr w:type="gramEnd"/>
            <w:r w:rsidRPr="007307CE">
              <w:rPr>
                <w:rFonts w:cstheme="minorHAnsi"/>
                <w:sz w:val="20"/>
                <w:szCs w:val="20"/>
              </w:rPr>
              <w:t xml:space="preserve"> </w:t>
            </w:r>
            <w:proofErr w:type="spellStart"/>
            <w:r w:rsidRPr="007307CE">
              <w:rPr>
                <w:rFonts w:cstheme="minorHAnsi"/>
                <w:sz w:val="20"/>
                <w:szCs w:val="20"/>
              </w:rPr>
              <w:t>vb</w:t>
            </w:r>
            <w:proofErr w:type="spellEnd"/>
          </w:p>
        </w:tc>
        <w:tc>
          <w:tcPr>
            <w:tcW w:w="1696" w:type="dxa"/>
            <w:tcBorders>
              <w:bottom w:val="single" w:sz="4" w:space="0" w:color="auto"/>
            </w:tcBorders>
          </w:tcPr>
          <w:p w14:paraId="079DB183" w14:textId="6776263C" w:rsidR="00164A6F" w:rsidRPr="007307CE" w:rsidRDefault="6DA288A3" w:rsidP="00AC693A">
            <w:pPr>
              <w:rPr>
                <w:sz w:val="20"/>
                <w:szCs w:val="20"/>
              </w:rPr>
            </w:pPr>
            <w:r w:rsidRPr="2E8C27EA">
              <w:rPr>
                <w:sz w:val="20"/>
                <w:szCs w:val="20"/>
              </w:rPr>
              <w:t>16</w:t>
            </w:r>
            <w:r w:rsidR="00164A6F" w:rsidRPr="2E8C27EA">
              <w:rPr>
                <w:sz w:val="20"/>
                <w:szCs w:val="20"/>
              </w:rPr>
              <w:t>mg/dygn</w:t>
            </w:r>
          </w:p>
        </w:tc>
      </w:tr>
    </w:tbl>
    <w:p w14:paraId="3839B43A" w14:textId="77777777" w:rsidR="00164A6F" w:rsidRPr="0024754F" w:rsidRDefault="00164A6F" w:rsidP="00164A6F"/>
    <w:p w14:paraId="5545C995" w14:textId="16AEDDDD" w:rsidR="003C230D" w:rsidRPr="007307CE" w:rsidRDefault="261B8497" w:rsidP="003C230D">
      <w:pPr>
        <w:pStyle w:val="Rubrik2"/>
        <w:rPr>
          <w:rFonts w:asciiTheme="minorHAnsi" w:hAnsiTheme="minorHAnsi" w:cstheme="minorHAnsi"/>
        </w:rPr>
      </w:pPr>
      <w:r w:rsidRPr="007307CE">
        <w:rPr>
          <w:rFonts w:asciiTheme="minorHAnsi" w:hAnsiTheme="minorHAnsi" w:cstheme="minorHAnsi"/>
        </w:rPr>
        <w:t>Användning av subkutan läkemedelspump i palliativ vård vid Covid-19</w:t>
      </w:r>
    </w:p>
    <w:p w14:paraId="6FAC8631" w14:textId="1C5BE87C" w:rsidR="261B8497" w:rsidRDefault="261B8497" w:rsidP="1731BC4C">
      <w:pPr>
        <w:spacing w:line="257" w:lineRule="auto"/>
      </w:pPr>
      <w:r w:rsidRPr="007307CE">
        <w:rPr>
          <w:rFonts w:eastAsia="Calibri" w:cstheme="minorHAnsi"/>
        </w:rPr>
        <w:t>Vid palliativ vård i livets slutskede vid Covid-19 kan det finnas behov av att ge läkemedel kontinuerligt sub</w:t>
      </w:r>
      <w:r w:rsidR="007307CE" w:rsidRPr="007307CE">
        <w:rPr>
          <w:rFonts w:eastAsia="Calibri" w:cstheme="minorHAnsi"/>
        </w:rPr>
        <w:t>k</w:t>
      </w:r>
      <w:r w:rsidRPr="007307CE">
        <w:rPr>
          <w:rFonts w:eastAsia="Calibri" w:cstheme="minorHAnsi"/>
        </w:rPr>
        <w:t>utant. Ett sätt att göra detta är med en sub</w:t>
      </w:r>
      <w:r w:rsidR="007307CE" w:rsidRPr="007307CE">
        <w:rPr>
          <w:rFonts w:eastAsia="Calibri" w:cstheme="minorHAnsi"/>
        </w:rPr>
        <w:t>k</w:t>
      </w:r>
      <w:r w:rsidRPr="007307CE">
        <w:rPr>
          <w:rFonts w:eastAsia="Calibri" w:cstheme="minorHAnsi"/>
        </w:rPr>
        <w:t>utan läkemedelspump.</w:t>
      </w:r>
    </w:p>
    <w:p w14:paraId="5B11F184" w14:textId="3E214D7D" w:rsidR="261B8497" w:rsidRDefault="261B8497" w:rsidP="1731BC4C">
      <w:pPr>
        <w:spacing w:line="257" w:lineRule="auto"/>
      </w:pPr>
      <w:r w:rsidRPr="007307CE">
        <w:rPr>
          <w:rFonts w:eastAsia="Calibri" w:cstheme="minorHAnsi"/>
        </w:rPr>
        <w:t>Indikationer för subkutan pumpbehandling</w:t>
      </w:r>
    </w:p>
    <w:p w14:paraId="34BB0DF3" w14:textId="2C748DDD" w:rsidR="261B8497" w:rsidRPr="007307CE" w:rsidRDefault="261B8497" w:rsidP="1FA3C4B8">
      <w:pPr>
        <w:pStyle w:val="Liststycke"/>
        <w:numPr>
          <w:ilvl w:val="0"/>
          <w:numId w:val="25"/>
        </w:numPr>
        <w:spacing w:line="257" w:lineRule="auto"/>
        <w:rPr>
          <w:rFonts w:eastAsiaTheme="minorEastAsia" w:cstheme="minorHAnsi"/>
          <w:color w:val="000000" w:themeColor="text1"/>
        </w:rPr>
      </w:pPr>
      <w:r w:rsidRPr="007307CE">
        <w:rPr>
          <w:rFonts w:eastAsia="Calibri Light" w:cstheme="minorHAnsi"/>
          <w:color w:val="000000" w:themeColor="text1"/>
        </w:rPr>
        <w:t>Patienten kan inte ta sina symtomlindrande mediciner peroral längre</w:t>
      </w:r>
    </w:p>
    <w:p w14:paraId="38CF0805" w14:textId="256D47E1" w:rsidR="261B8497" w:rsidRPr="007307CE" w:rsidRDefault="261B8497" w:rsidP="1FA3C4B8">
      <w:pPr>
        <w:pStyle w:val="Liststycke"/>
        <w:numPr>
          <w:ilvl w:val="0"/>
          <w:numId w:val="25"/>
        </w:numPr>
        <w:spacing w:line="257" w:lineRule="auto"/>
        <w:rPr>
          <w:rFonts w:eastAsiaTheme="minorEastAsia" w:cstheme="minorHAnsi"/>
          <w:color w:val="000000" w:themeColor="text1"/>
        </w:rPr>
      </w:pPr>
      <w:r w:rsidRPr="007307CE">
        <w:rPr>
          <w:rFonts w:eastAsia="Calibri" w:cstheme="minorHAnsi"/>
          <w:color w:val="000000" w:themeColor="text1"/>
        </w:rPr>
        <w:t>Patienten kräks upp sina symtomlindrande perorala mediciner</w:t>
      </w:r>
    </w:p>
    <w:p w14:paraId="65739064" w14:textId="18C5117F" w:rsidR="007307CE" w:rsidRPr="007307CE" w:rsidRDefault="261B8497" w:rsidP="007307CE">
      <w:pPr>
        <w:pStyle w:val="Liststycke"/>
        <w:numPr>
          <w:ilvl w:val="0"/>
          <w:numId w:val="25"/>
        </w:numPr>
        <w:spacing w:line="257" w:lineRule="auto"/>
        <w:rPr>
          <w:rFonts w:eastAsiaTheme="minorEastAsia" w:cstheme="minorHAnsi"/>
          <w:color w:val="000000" w:themeColor="text1"/>
        </w:rPr>
      </w:pPr>
      <w:r w:rsidRPr="007307CE">
        <w:rPr>
          <w:rFonts w:eastAsia="Calibri" w:cstheme="minorHAnsi"/>
          <w:color w:val="000000" w:themeColor="text1"/>
        </w:rPr>
        <w:t>Patienten är i behov av upprepade vid behovsdoser av symtomlindrande läkemedel</w:t>
      </w:r>
    </w:p>
    <w:p w14:paraId="0ACC0084" w14:textId="6E8FD0ED" w:rsidR="261B8497" w:rsidRDefault="261B8497" w:rsidP="1731BC4C">
      <w:pPr>
        <w:spacing w:line="257" w:lineRule="auto"/>
      </w:pPr>
      <w:r w:rsidRPr="007307CE">
        <w:rPr>
          <w:rFonts w:eastAsia="Calibri" w:cstheme="minorHAnsi"/>
        </w:rPr>
        <w:t>Följande läkemedel är fritt blandningsbara med varandra i en sub</w:t>
      </w:r>
      <w:r w:rsidR="00C45456">
        <w:rPr>
          <w:rFonts w:eastAsia="Calibri" w:cstheme="minorHAnsi"/>
        </w:rPr>
        <w:t>k</w:t>
      </w:r>
      <w:r w:rsidRPr="007307CE">
        <w:rPr>
          <w:rFonts w:eastAsia="Calibri" w:cstheme="minorHAnsi"/>
        </w:rPr>
        <w:t>utan läkemedelspump:</w:t>
      </w:r>
    </w:p>
    <w:p w14:paraId="4B028CE6" w14:textId="3C8D9AA6" w:rsidR="261B8497" w:rsidRPr="007307CE" w:rsidRDefault="261B8497" w:rsidP="1FA3C4B8">
      <w:pPr>
        <w:pStyle w:val="Liststycke"/>
        <w:numPr>
          <w:ilvl w:val="0"/>
          <w:numId w:val="24"/>
        </w:numPr>
        <w:spacing w:line="257" w:lineRule="auto"/>
        <w:rPr>
          <w:rFonts w:eastAsiaTheme="minorEastAsia" w:cstheme="minorHAnsi"/>
          <w:color w:val="000000" w:themeColor="text1"/>
        </w:rPr>
      </w:pPr>
      <w:r w:rsidRPr="007307CE">
        <w:rPr>
          <w:rFonts w:eastAsia="Calibri Light" w:cstheme="minorHAnsi"/>
          <w:color w:val="000000" w:themeColor="text1"/>
        </w:rPr>
        <w:t>Morfin Injektionsvätska 10 mg/ml</w:t>
      </w:r>
    </w:p>
    <w:p w14:paraId="34BC9291" w14:textId="2759FEDE" w:rsidR="261B8497" w:rsidRPr="007307CE" w:rsidRDefault="261B8497" w:rsidP="1FA3C4B8">
      <w:pPr>
        <w:pStyle w:val="Liststycke"/>
        <w:numPr>
          <w:ilvl w:val="0"/>
          <w:numId w:val="24"/>
        </w:numPr>
        <w:spacing w:line="257" w:lineRule="auto"/>
        <w:rPr>
          <w:rFonts w:eastAsiaTheme="minorEastAsia" w:cstheme="minorHAnsi"/>
          <w:color w:val="000000" w:themeColor="text1"/>
        </w:rPr>
      </w:pPr>
      <w:proofErr w:type="spellStart"/>
      <w:r w:rsidRPr="007307CE">
        <w:rPr>
          <w:rFonts w:eastAsia="Calibri" w:cstheme="minorHAnsi"/>
          <w:color w:val="000000" w:themeColor="text1"/>
        </w:rPr>
        <w:t>OxyNorm</w:t>
      </w:r>
      <w:proofErr w:type="spellEnd"/>
      <w:r w:rsidRPr="007307CE">
        <w:rPr>
          <w:rFonts w:eastAsia="Calibri" w:cstheme="minorHAnsi"/>
          <w:color w:val="000000" w:themeColor="text1"/>
        </w:rPr>
        <w:t xml:space="preserve"> Injektionsvätska 10 mg/ml</w:t>
      </w:r>
    </w:p>
    <w:p w14:paraId="42EF6C66" w14:textId="3CFF2B23" w:rsidR="261B8497" w:rsidRPr="007307CE" w:rsidRDefault="261B8497" w:rsidP="1FA3C4B8">
      <w:pPr>
        <w:pStyle w:val="Liststycke"/>
        <w:numPr>
          <w:ilvl w:val="0"/>
          <w:numId w:val="24"/>
        </w:numPr>
        <w:spacing w:line="257" w:lineRule="auto"/>
        <w:rPr>
          <w:rFonts w:eastAsiaTheme="minorEastAsia" w:cstheme="minorHAnsi"/>
          <w:color w:val="000000" w:themeColor="text1"/>
        </w:rPr>
      </w:pPr>
      <w:proofErr w:type="spellStart"/>
      <w:r w:rsidRPr="007307CE">
        <w:rPr>
          <w:rFonts w:eastAsia="Calibri" w:cstheme="minorHAnsi"/>
          <w:color w:val="000000" w:themeColor="text1"/>
        </w:rPr>
        <w:t>Midazolam</w:t>
      </w:r>
      <w:proofErr w:type="spellEnd"/>
      <w:r w:rsidRPr="007307CE">
        <w:rPr>
          <w:rFonts w:eastAsia="Calibri" w:cstheme="minorHAnsi"/>
          <w:color w:val="000000" w:themeColor="text1"/>
        </w:rPr>
        <w:t xml:space="preserve"> Injektionsvätska 10mg/ml</w:t>
      </w:r>
    </w:p>
    <w:p w14:paraId="7A352244" w14:textId="76CFEE6F" w:rsidR="261B8497" w:rsidRPr="007307CE" w:rsidRDefault="261B8497" w:rsidP="1FA3C4B8">
      <w:pPr>
        <w:pStyle w:val="Liststycke"/>
        <w:numPr>
          <w:ilvl w:val="0"/>
          <w:numId w:val="24"/>
        </w:numPr>
        <w:spacing w:line="257" w:lineRule="auto"/>
        <w:rPr>
          <w:rFonts w:eastAsiaTheme="minorEastAsia" w:cstheme="minorHAnsi"/>
          <w:color w:val="000000" w:themeColor="text1"/>
        </w:rPr>
      </w:pPr>
      <w:proofErr w:type="spellStart"/>
      <w:r w:rsidRPr="007307CE">
        <w:rPr>
          <w:rFonts w:eastAsia="Calibri" w:cstheme="minorHAnsi"/>
          <w:color w:val="000000" w:themeColor="text1"/>
        </w:rPr>
        <w:t>Buscopan</w:t>
      </w:r>
      <w:proofErr w:type="spellEnd"/>
      <w:r w:rsidRPr="007307CE">
        <w:rPr>
          <w:rFonts w:eastAsia="Calibri" w:cstheme="minorHAnsi"/>
          <w:color w:val="000000" w:themeColor="text1"/>
        </w:rPr>
        <w:t xml:space="preserve">   Injektionsvätska 20mg/ml</w:t>
      </w:r>
    </w:p>
    <w:p w14:paraId="253C7BC0" w14:textId="76DFA91B" w:rsidR="261B8497" w:rsidRPr="007307CE" w:rsidRDefault="261B8497" w:rsidP="1FA3C4B8">
      <w:pPr>
        <w:pStyle w:val="Liststycke"/>
        <w:numPr>
          <w:ilvl w:val="0"/>
          <w:numId w:val="24"/>
        </w:numPr>
        <w:spacing w:line="257" w:lineRule="auto"/>
        <w:rPr>
          <w:rFonts w:eastAsiaTheme="minorEastAsia" w:cstheme="minorHAnsi"/>
          <w:color w:val="000000" w:themeColor="text1"/>
        </w:rPr>
      </w:pPr>
      <w:r w:rsidRPr="007307CE">
        <w:rPr>
          <w:rFonts w:eastAsia="Calibri" w:cstheme="minorHAnsi"/>
          <w:color w:val="000000" w:themeColor="text1"/>
        </w:rPr>
        <w:t>Haldol Injektionsvätska 5 mg/ml</w:t>
      </w:r>
    </w:p>
    <w:p w14:paraId="77F9D3AE" w14:textId="6E25A6CF" w:rsidR="261B8497" w:rsidRPr="007307CE" w:rsidRDefault="261B8497" w:rsidP="1FA3C4B8">
      <w:pPr>
        <w:pStyle w:val="Liststycke"/>
        <w:numPr>
          <w:ilvl w:val="0"/>
          <w:numId w:val="24"/>
        </w:numPr>
        <w:spacing w:line="257" w:lineRule="auto"/>
        <w:rPr>
          <w:rFonts w:eastAsiaTheme="minorEastAsia" w:cstheme="minorHAnsi"/>
          <w:color w:val="000000" w:themeColor="text1"/>
        </w:rPr>
      </w:pPr>
      <w:proofErr w:type="spellStart"/>
      <w:r w:rsidRPr="007307CE">
        <w:rPr>
          <w:rFonts w:eastAsia="Calibri" w:cstheme="minorHAnsi"/>
          <w:color w:val="000000" w:themeColor="text1"/>
        </w:rPr>
        <w:t>Primperan</w:t>
      </w:r>
      <w:proofErr w:type="spellEnd"/>
      <w:r w:rsidRPr="007307CE">
        <w:rPr>
          <w:rFonts w:eastAsia="Calibri" w:cstheme="minorHAnsi"/>
          <w:color w:val="000000" w:themeColor="text1"/>
        </w:rPr>
        <w:t xml:space="preserve"> Injektionsvätska 5 mg/ml</w:t>
      </w:r>
    </w:p>
    <w:p w14:paraId="10C3CB09" w14:textId="456F0503" w:rsidR="261B8497" w:rsidRPr="007307CE" w:rsidRDefault="261B8497" w:rsidP="1FA3C4B8">
      <w:pPr>
        <w:pStyle w:val="Liststycke"/>
        <w:numPr>
          <w:ilvl w:val="0"/>
          <w:numId w:val="24"/>
        </w:numPr>
        <w:spacing w:line="257" w:lineRule="auto"/>
        <w:rPr>
          <w:rFonts w:eastAsiaTheme="minorEastAsia" w:cstheme="minorHAnsi"/>
          <w:color w:val="000000" w:themeColor="text1"/>
        </w:rPr>
      </w:pPr>
      <w:proofErr w:type="spellStart"/>
      <w:r w:rsidRPr="007307CE">
        <w:rPr>
          <w:rFonts w:eastAsia="Calibri" w:cstheme="minorHAnsi"/>
          <w:color w:val="000000" w:themeColor="text1"/>
        </w:rPr>
        <w:t>Robinul</w:t>
      </w:r>
      <w:proofErr w:type="spellEnd"/>
      <w:r w:rsidRPr="007307CE">
        <w:rPr>
          <w:rFonts w:eastAsia="Calibri" w:cstheme="minorHAnsi"/>
          <w:color w:val="000000" w:themeColor="text1"/>
        </w:rPr>
        <w:t xml:space="preserve"> Injektionsvätska 0,2mg/ml </w:t>
      </w:r>
    </w:p>
    <w:p w14:paraId="7B44FAA8" w14:textId="39F53007" w:rsidR="261B8497" w:rsidRPr="007307CE" w:rsidRDefault="261B8497" w:rsidP="1FA3C4B8">
      <w:pPr>
        <w:pStyle w:val="Liststycke"/>
        <w:numPr>
          <w:ilvl w:val="0"/>
          <w:numId w:val="24"/>
        </w:numPr>
        <w:spacing w:line="257" w:lineRule="auto"/>
        <w:rPr>
          <w:rFonts w:eastAsiaTheme="minorEastAsia" w:cstheme="minorHAnsi"/>
          <w:color w:val="000000" w:themeColor="text1"/>
        </w:rPr>
      </w:pPr>
      <w:proofErr w:type="spellStart"/>
      <w:r w:rsidRPr="007307CE">
        <w:rPr>
          <w:rFonts w:eastAsia="Calibri" w:cstheme="minorHAnsi"/>
          <w:color w:val="000000" w:themeColor="text1"/>
        </w:rPr>
        <w:t>Bricanyl</w:t>
      </w:r>
      <w:proofErr w:type="spellEnd"/>
      <w:r w:rsidRPr="007307CE">
        <w:rPr>
          <w:rFonts w:eastAsia="Calibri" w:cstheme="minorHAnsi"/>
          <w:color w:val="000000" w:themeColor="text1"/>
        </w:rPr>
        <w:t xml:space="preserve"> Injektionsvätska 0,5mg/ml</w:t>
      </w:r>
    </w:p>
    <w:p w14:paraId="383BDFAD" w14:textId="2CEFC83F" w:rsidR="261B8497" w:rsidRDefault="261B8497" w:rsidP="1731BC4C">
      <w:pPr>
        <w:spacing w:line="257" w:lineRule="auto"/>
      </w:pPr>
      <w:r w:rsidRPr="007307CE">
        <w:rPr>
          <w:rFonts w:eastAsia="Calibri" w:cstheme="minorHAnsi"/>
        </w:rPr>
        <w:t>Följande läkemedel är INTE fritt blandningsbara med ovanstående läkemedel eller med varandra. Skall dessa läkemedel användas måste de administreras separat i en egen läkemedelspump:</w:t>
      </w:r>
    </w:p>
    <w:p w14:paraId="361CA64B" w14:textId="5D1639A3" w:rsidR="261B8497" w:rsidRPr="007307CE" w:rsidRDefault="261B8497" w:rsidP="1FA3C4B8">
      <w:pPr>
        <w:pStyle w:val="Liststycke"/>
        <w:numPr>
          <w:ilvl w:val="0"/>
          <w:numId w:val="23"/>
        </w:numPr>
        <w:spacing w:line="257" w:lineRule="auto"/>
        <w:rPr>
          <w:rFonts w:eastAsiaTheme="minorEastAsia" w:cstheme="minorHAnsi"/>
          <w:color w:val="000000" w:themeColor="text1"/>
        </w:rPr>
      </w:pPr>
      <w:proofErr w:type="spellStart"/>
      <w:r w:rsidRPr="007307CE">
        <w:rPr>
          <w:rFonts w:eastAsia="Calibri Light" w:cstheme="minorHAnsi"/>
          <w:color w:val="000000" w:themeColor="text1"/>
        </w:rPr>
        <w:t>Toradol</w:t>
      </w:r>
      <w:proofErr w:type="spellEnd"/>
      <w:r w:rsidRPr="007307CE">
        <w:rPr>
          <w:rFonts w:eastAsia="Calibri Light" w:cstheme="minorHAnsi"/>
          <w:color w:val="000000" w:themeColor="text1"/>
        </w:rPr>
        <w:t xml:space="preserve"> Injektionsvätska 30 mg/ml</w:t>
      </w:r>
    </w:p>
    <w:p w14:paraId="47149638" w14:textId="1A431190" w:rsidR="261B8497" w:rsidRPr="007307CE" w:rsidRDefault="261B8497" w:rsidP="1FA3C4B8">
      <w:pPr>
        <w:pStyle w:val="Liststycke"/>
        <w:numPr>
          <w:ilvl w:val="0"/>
          <w:numId w:val="23"/>
        </w:numPr>
        <w:spacing w:line="257" w:lineRule="auto"/>
        <w:rPr>
          <w:rFonts w:eastAsiaTheme="minorEastAsia" w:cstheme="minorHAnsi"/>
          <w:color w:val="000000" w:themeColor="text1"/>
        </w:rPr>
      </w:pPr>
      <w:r w:rsidRPr="007307CE">
        <w:rPr>
          <w:rFonts w:eastAsia="Calibri" w:cstheme="minorHAnsi"/>
          <w:color w:val="000000" w:themeColor="text1"/>
        </w:rPr>
        <w:t>Dynastat Injektionsvätska 40 mg/ml</w:t>
      </w:r>
    </w:p>
    <w:p w14:paraId="4C8A4241" w14:textId="1A592E1F" w:rsidR="261B8497" w:rsidRPr="007307CE" w:rsidRDefault="261B8497" w:rsidP="1FA3C4B8">
      <w:pPr>
        <w:pStyle w:val="Liststycke"/>
        <w:numPr>
          <w:ilvl w:val="0"/>
          <w:numId w:val="23"/>
        </w:numPr>
        <w:spacing w:line="257" w:lineRule="auto"/>
        <w:rPr>
          <w:rFonts w:eastAsiaTheme="minorEastAsia" w:cstheme="minorHAnsi"/>
          <w:color w:val="000000" w:themeColor="text1"/>
        </w:rPr>
      </w:pPr>
      <w:proofErr w:type="spellStart"/>
      <w:r w:rsidRPr="007307CE">
        <w:rPr>
          <w:rFonts w:eastAsia="Calibri" w:cstheme="minorHAnsi"/>
          <w:color w:val="000000" w:themeColor="text1"/>
        </w:rPr>
        <w:t>Furix</w:t>
      </w:r>
      <w:proofErr w:type="spellEnd"/>
      <w:r w:rsidRPr="007307CE">
        <w:rPr>
          <w:rFonts w:eastAsia="Calibri" w:cstheme="minorHAnsi"/>
          <w:color w:val="000000" w:themeColor="text1"/>
        </w:rPr>
        <w:t xml:space="preserve"> Injektionsvätska 10 mg/ml</w:t>
      </w:r>
    </w:p>
    <w:p w14:paraId="4BE030BA" w14:textId="770B3449" w:rsidR="261B8497" w:rsidRDefault="261B8497" w:rsidP="1731BC4C">
      <w:pPr>
        <w:spacing w:line="257" w:lineRule="auto"/>
      </w:pPr>
      <w:r w:rsidRPr="007307CE">
        <w:rPr>
          <w:rFonts w:eastAsia="Calibri" w:cstheme="minorHAnsi"/>
        </w:rPr>
        <w:t>Natriumklorid är alltid blandbart med alla de läkemedels som här är beskrivna att de kan ges i en subkutan läkemedelspump.</w:t>
      </w:r>
    </w:p>
    <w:p w14:paraId="14C1B062" w14:textId="77777777" w:rsidR="00164A6F" w:rsidRPr="00DC70AD" w:rsidRDefault="00164A6F" w:rsidP="00164A6F">
      <w:pPr>
        <w:rPr>
          <w:rFonts w:eastAsiaTheme="majorEastAsia" w:cstheme="minorHAnsi"/>
          <w:color w:val="2F5496" w:themeColor="accent1" w:themeShade="BF"/>
        </w:rPr>
      </w:pPr>
    </w:p>
    <w:p w14:paraId="21DCFF3D" w14:textId="6770291B" w:rsidR="00164A6F" w:rsidRPr="000F61D3" w:rsidRDefault="00164A6F" w:rsidP="6BBE000A">
      <w:pPr>
        <w:pStyle w:val="Rubrik1"/>
        <w:rPr>
          <w:lang w:val="en-US"/>
        </w:rPr>
      </w:pPr>
      <w:proofErr w:type="spellStart"/>
      <w:r w:rsidRPr="000F61D3">
        <w:rPr>
          <w:lang w:val="en-US"/>
        </w:rPr>
        <w:lastRenderedPageBreak/>
        <w:t>Referenser</w:t>
      </w:r>
      <w:proofErr w:type="spellEnd"/>
    </w:p>
    <w:p w14:paraId="47C6F37B" w14:textId="58A344B8" w:rsidR="6BBE000A" w:rsidRPr="000F61D3" w:rsidRDefault="6BBE000A" w:rsidP="6BBE000A">
      <w:pPr>
        <w:rPr>
          <w:lang w:val="en-US"/>
        </w:rPr>
      </w:pPr>
    </w:p>
    <w:p w14:paraId="36388CB2" w14:textId="77777777" w:rsidR="00164A6F" w:rsidRPr="0024754F" w:rsidRDefault="00164A6F" w:rsidP="00164A6F">
      <w:pPr>
        <w:rPr>
          <w:lang w:val="en-GB"/>
        </w:rPr>
      </w:pPr>
      <w:proofErr w:type="spellStart"/>
      <w:r w:rsidRPr="0024754F">
        <w:rPr>
          <w:lang w:val="en-GB"/>
        </w:rPr>
        <w:t>Rosoff</w:t>
      </w:r>
      <w:proofErr w:type="spellEnd"/>
      <w:r w:rsidRPr="0024754F">
        <w:rPr>
          <w:lang w:val="en-GB"/>
        </w:rPr>
        <w:t xml:space="preserve"> A Central Role for Palliative Care in an Influenza Pandemic 2006</w:t>
      </w:r>
    </w:p>
    <w:p w14:paraId="327A51B8" w14:textId="77777777" w:rsidR="00344B20" w:rsidRPr="00344B20" w:rsidRDefault="00164A6F" w:rsidP="00344B20">
      <w:pPr>
        <w:rPr>
          <w:lang w:val="en-GB"/>
        </w:rPr>
      </w:pPr>
      <w:proofErr w:type="spellStart"/>
      <w:r w:rsidRPr="0024754F">
        <w:t>Zhou</w:t>
      </w:r>
      <w:proofErr w:type="spellEnd"/>
      <w:r w:rsidRPr="0024754F">
        <w:t xml:space="preserve"> F, </w:t>
      </w:r>
      <w:proofErr w:type="spellStart"/>
      <w:r w:rsidRPr="0024754F">
        <w:t>Yu</w:t>
      </w:r>
      <w:proofErr w:type="spellEnd"/>
      <w:r w:rsidRPr="0024754F">
        <w:t xml:space="preserve"> T, Du R, Fan G, Liu Y, Liu Z et al. </w:t>
      </w:r>
      <w:r w:rsidRPr="0024754F">
        <w:rPr>
          <w:lang w:val="en-GB"/>
        </w:rPr>
        <w:t xml:space="preserve">Clinical course and risk factors for mortality of adult inpatients with COVID-19 in Wuhan, China: a retrospective study. Lancet, 2020. </w:t>
      </w:r>
      <w:proofErr w:type="spellStart"/>
      <w:r w:rsidRPr="0024754F">
        <w:rPr>
          <w:lang w:val="en-GB"/>
        </w:rPr>
        <w:t>doi</w:t>
      </w:r>
      <w:proofErr w:type="spellEnd"/>
      <w:r w:rsidRPr="0024754F">
        <w:rPr>
          <w:lang w:val="en-GB"/>
        </w:rPr>
        <w:t xml:space="preserve">: 1016/S0140-6736(20)30566-3. </w:t>
      </w:r>
    </w:p>
    <w:p w14:paraId="1BCD9AD3" w14:textId="08854B25" w:rsidR="755D754E" w:rsidRDefault="00CD7DAF" w:rsidP="755D754E">
      <w:pPr>
        <w:rPr>
          <w:lang w:val="en-US"/>
        </w:rPr>
      </w:pPr>
      <w:hyperlink r:id="rId11">
        <w:proofErr w:type="spellStart"/>
        <w:r w:rsidR="4D248BA8" w:rsidRPr="6BBE000A">
          <w:rPr>
            <w:lang w:val="en-GB"/>
          </w:rPr>
          <w:t>Zhonghua</w:t>
        </w:r>
        <w:proofErr w:type="spellEnd"/>
      </w:hyperlink>
      <w:r w:rsidR="4D248BA8" w:rsidRPr="6BBE000A">
        <w:rPr>
          <w:lang w:val="en-GB"/>
        </w:rPr>
        <w:t xml:space="preserve"> 2020 Feb 20;17(0) (Chinese) </w:t>
      </w:r>
      <w:r w:rsidR="4D248BA8" w:rsidRPr="6BBE000A">
        <w:rPr>
          <w:lang w:val="en-US"/>
        </w:rPr>
        <w:t>[Expert consensus on preventing nosocomial transmission during respiratory care for critically ill patients infected by 2019 novel coronavirus pneumonia].</w:t>
      </w:r>
    </w:p>
    <w:p w14:paraId="199DDD82" w14:textId="77777777" w:rsidR="00164A6F" w:rsidRPr="0024754F" w:rsidRDefault="00164A6F" w:rsidP="00164A6F">
      <w:pPr>
        <w:rPr>
          <w:lang w:val="en-GB"/>
        </w:rPr>
      </w:pPr>
      <w:r w:rsidRPr="0024754F">
        <w:rPr>
          <w:lang w:val="en-GB"/>
        </w:rPr>
        <w:t xml:space="preserve">WHO Clinical management of severe acute respiratory infection (SARI) when COVID-19 disease is suspected Interim guidance 13 March </w:t>
      </w:r>
      <w:proofErr w:type="gramStart"/>
      <w:r w:rsidRPr="0024754F">
        <w:rPr>
          <w:lang w:val="en-GB"/>
        </w:rPr>
        <w:t>2020</w:t>
      </w:r>
      <w:proofErr w:type="gramEnd"/>
    </w:p>
    <w:p w14:paraId="4912C2B3" w14:textId="63720990" w:rsidR="00164A6F" w:rsidRPr="007307CE" w:rsidRDefault="00164A6F" w:rsidP="1A7E8229">
      <w:pPr>
        <w:rPr>
          <w:lang w:val="en-GB"/>
        </w:rPr>
      </w:pPr>
      <w:r w:rsidRPr="1A7E8229">
        <w:rPr>
          <w:lang w:val="en-GB"/>
        </w:rPr>
        <w:t xml:space="preserve">Wu </w:t>
      </w:r>
      <w:proofErr w:type="spellStart"/>
      <w:r w:rsidRPr="1A7E8229">
        <w:rPr>
          <w:lang w:val="en-GB"/>
        </w:rPr>
        <w:t>Chaomin</w:t>
      </w:r>
      <w:proofErr w:type="spellEnd"/>
      <w:r w:rsidRPr="1A7E8229">
        <w:rPr>
          <w:lang w:val="en-GB"/>
        </w:rPr>
        <w:t xml:space="preserve"> JAMA Risk Factors Associated </w:t>
      </w:r>
      <w:proofErr w:type="gramStart"/>
      <w:r w:rsidRPr="1A7E8229">
        <w:rPr>
          <w:lang w:val="en-GB"/>
        </w:rPr>
        <w:t>With</w:t>
      </w:r>
      <w:proofErr w:type="gramEnd"/>
      <w:r w:rsidRPr="1A7E8229">
        <w:rPr>
          <w:lang w:val="en-GB"/>
        </w:rPr>
        <w:t xml:space="preserve"> Acute Respiratory Distress Syndrome and Death in Patients With Coronavirus Disease 2019 Pneumonia in Wuhan, China</w:t>
      </w:r>
    </w:p>
    <w:p w14:paraId="0656DC45" w14:textId="643A1944" w:rsidR="670719B1" w:rsidRDefault="670719B1" w:rsidP="6BBE000A">
      <w:pPr>
        <w:rPr>
          <w:lang w:val="en-US"/>
        </w:rPr>
      </w:pPr>
      <w:r w:rsidRPr="6BBE000A">
        <w:rPr>
          <w:rFonts w:eastAsia="Calibri"/>
          <w:lang w:val="en-GB"/>
        </w:rPr>
        <w:t>Day M</w:t>
      </w:r>
      <w:r w:rsidR="348242D7" w:rsidRPr="6BBE000A">
        <w:rPr>
          <w:rFonts w:eastAsia="Calibri"/>
          <w:lang w:val="en-GB"/>
        </w:rPr>
        <w:t>.</w:t>
      </w:r>
      <w:r w:rsidRPr="6BBE000A">
        <w:rPr>
          <w:rFonts w:eastAsia="Calibri"/>
          <w:lang w:val="en-GB"/>
        </w:rPr>
        <w:t xml:space="preserve"> Covid-19: ibuprofen should not be used for managing symptoms, say doctors and scientists BMJ 2020;368:m1086 </w:t>
      </w:r>
      <w:proofErr w:type="spellStart"/>
      <w:r w:rsidRPr="6BBE000A">
        <w:rPr>
          <w:rFonts w:eastAsia="Calibri"/>
          <w:lang w:val="en-GB"/>
        </w:rPr>
        <w:t>doi</w:t>
      </w:r>
      <w:proofErr w:type="spellEnd"/>
      <w:r w:rsidRPr="6BBE000A">
        <w:rPr>
          <w:rFonts w:eastAsia="Calibri"/>
          <w:lang w:val="en-GB"/>
        </w:rPr>
        <w:t>: 10.1136/bmj.m1086</w:t>
      </w:r>
    </w:p>
    <w:p w14:paraId="1AF098FE" w14:textId="7DF5E585" w:rsidR="5CF4F4BF" w:rsidRPr="000F61D3" w:rsidRDefault="00CD7DAF" w:rsidP="6BBE000A">
      <w:pPr>
        <w:rPr>
          <w:lang w:val="en-US"/>
        </w:rPr>
      </w:pPr>
      <w:hyperlink r:id="rId12">
        <w:r w:rsidR="5CF4F4BF" w:rsidRPr="6BBE000A">
          <w:rPr>
            <w:rStyle w:val="Hyperlnk"/>
            <w:rFonts w:ascii="Calibri" w:eastAsia="Calibri" w:hAnsi="Calibri" w:cs="Calibri"/>
            <w:lang w:val="en-GB"/>
          </w:rPr>
          <w:t>https://www.cdc.gov/coronavirus/2019-ncov/hcp/guidance-risk-assesment-hcp.html</w:t>
        </w:r>
      </w:hyperlink>
    </w:p>
    <w:p w14:paraId="5ABA0213" w14:textId="77777777" w:rsidR="008F4DAF" w:rsidRPr="00295189" w:rsidRDefault="008F4DAF" w:rsidP="008F4DAF">
      <w:pPr>
        <w:pStyle w:val="Liststycke"/>
        <w:rPr>
          <w:rFonts w:eastAsiaTheme="minorEastAsia"/>
          <w:lang w:val="en-US"/>
        </w:rPr>
      </w:pPr>
    </w:p>
    <w:p w14:paraId="593C509F" w14:textId="77777777" w:rsidR="00164A6F" w:rsidRPr="005D23E8" w:rsidRDefault="00164A6F" w:rsidP="00164A6F">
      <w:pPr>
        <w:rPr>
          <w:lang w:val="en-US"/>
        </w:rPr>
      </w:pPr>
    </w:p>
    <w:p w14:paraId="45A87ED7" w14:textId="552076F4" w:rsidR="00262B0E" w:rsidRPr="005D23E8" w:rsidRDefault="00262B0E" w:rsidP="00164A6F">
      <w:pPr>
        <w:rPr>
          <w:lang w:val="en-US"/>
        </w:rPr>
      </w:pPr>
    </w:p>
    <w:sectPr w:rsidR="00262B0E" w:rsidRPr="005D23E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88A0" w14:textId="77777777" w:rsidR="006B0606" w:rsidRDefault="006B0606" w:rsidP="00C60F7B">
      <w:pPr>
        <w:spacing w:after="0" w:line="240" w:lineRule="auto"/>
      </w:pPr>
      <w:r>
        <w:separator/>
      </w:r>
    </w:p>
  </w:endnote>
  <w:endnote w:type="continuationSeparator" w:id="0">
    <w:p w14:paraId="14F02023" w14:textId="77777777" w:rsidR="006B0606" w:rsidRDefault="006B0606" w:rsidP="00C60F7B">
      <w:pPr>
        <w:spacing w:after="0" w:line="240" w:lineRule="auto"/>
      </w:pPr>
      <w:r>
        <w:continuationSeparator/>
      </w:r>
    </w:p>
  </w:endnote>
  <w:endnote w:type="continuationNotice" w:id="1">
    <w:p w14:paraId="353AB61E" w14:textId="77777777" w:rsidR="006B0606" w:rsidRDefault="006B0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1C510EC2" w14:paraId="125FA8BE" w14:textId="77777777" w:rsidTr="1C510EC2">
      <w:tc>
        <w:tcPr>
          <w:tcW w:w="3024" w:type="dxa"/>
        </w:tcPr>
        <w:p w14:paraId="60BCD448" w14:textId="6CED3B1E" w:rsidR="1C510EC2" w:rsidRDefault="1C510EC2" w:rsidP="1C510EC2">
          <w:pPr>
            <w:pStyle w:val="Sidhuvud"/>
            <w:ind w:left="-115"/>
          </w:pPr>
        </w:p>
      </w:tc>
      <w:tc>
        <w:tcPr>
          <w:tcW w:w="3024" w:type="dxa"/>
        </w:tcPr>
        <w:p w14:paraId="7E8860FA" w14:textId="52DB54A8" w:rsidR="1C510EC2" w:rsidRDefault="1C510EC2" w:rsidP="1C510EC2">
          <w:pPr>
            <w:pStyle w:val="Sidhuvud"/>
            <w:jc w:val="center"/>
          </w:pPr>
        </w:p>
      </w:tc>
      <w:tc>
        <w:tcPr>
          <w:tcW w:w="3024" w:type="dxa"/>
        </w:tcPr>
        <w:p w14:paraId="367604EF" w14:textId="3E976556" w:rsidR="1C510EC2" w:rsidRDefault="1C510EC2" w:rsidP="1C510EC2">
          <w:pPr>
            <w:pStyle w:val="Sidhuvud"/>
            <w:ind w:right="-115"/>
            <w:jc w:val="right"/>
          </w:pPr>
        </w:p>
      </w:tc>
    </w:tr>
  </w:tbl>
  <w:p w14:paraId="632989F4" w14:textId="3FFAE102" w:rsidR="00C60F7B" w:rsidRDefault="00C60F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0801" w14:textId="77777777" w:rsidR="006B0606" w:rsidRDefault="006B0606" w:rsidP="00C60F7B">
      <w:pPr>
        <w:spacing w:after="0" w:line="240" w:lineRule="auto"/>
      </w:pPr>
      <w:r>
        <w:separator/>
      </w:r>
    </w:p>
  </w:footnote>
  <w:footnote w:type="continuationSeparator" w:id="0">
    <w:p w14:paraId="316A7CEF" w14:textId="77777777" w:rsidR="006B0606" w:rsidRDefault="006B0606" w:rsidP="00C60F7B">
      <w:pPr>
        <w:spacing w:after="0" w:line="240" w:lineRule="auto"/>
      </w:pPr>
      <w:r>
        <w:continuationSeparator/>
      </w:r>
    </w:p>
  </w:footnote>
  <w:footnote w:type="continuationNotice" w:id="1">
    <w:p w14:paraId="2134E095" w14:textId="77777777" w:rsidR="006B0606" w:rsidRDefault="006B06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1C510EC2" w14:paraId="737CB6C3" w14:textId="77777777" w:rsidTr="1C510EC2">
      <w:tc>
        <w:tcPr>
          <w:tcW w:w="3024" w:type="dxa"/>
        </w:tcPr>
        <w:p w14:paraId="7971F635" w14:textId="78D50C40" w:rsidR="1C510EC2" w:rsidRDefault="1C510EC2" w:rsidP="1C510EC2">
          <w:pPr>
            <w:pStyle w:val="Sidhuvud"/>
            <w:ind w:left="-115"/>
          </w:pPr>
        </w:p>
      </w:tc>
      <w:tc>
        <w:tcPr>
          <w:tcW w:w="3024" w:type="dxa"/>
        </w:tcPr>
        <w:p w14:paraId="2FE46F31" w14:textId="5C7671D5" w:rsidR="1C510EC2" w:rsidRDefault="1C510EC2" w:rsidP="1C510EC2">
          <w:pPr>
            <w:pStyle w:val="Sidhuvud"/>
            <w:jc w:val="center"/>
          </w:pPr>
        </w:p>
      </w:tc>
      <w:tc>
        <w:tcPr>
          <w:tcW w:w="3024" w:type="dxa"/>
        </w:tcPr>
        <w:p w14:paraId="4F1D54E4" w14:textId="283118B3" w:rsidR="1C510EC2" w:rsidRDefault="1C510EC2" w:rsidP="1C510EC2">
          <w:pPr>
            <w:pStyle w:val="Sidhuvud"/>
            <w:ind w:right="-115"/>
            <w:jc w:val="right"/>
          </w:pPr>
        </w:p>
      </w:tc>
    </w:tr>
  </w:tbl>
  <w:p w14:paraId="4291503A" w14:textId="611229E0" w:rsidR="00C60F7B" w:rsidRDefault="00C60F7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54A"/>
    <w:multiLevelType w:val="hybridMultilevel"/>
    <w:tmpl w:val="C8F600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016A6"/>
    <w:multiLevelType w:val="hybridMultilevel"/>
    <w:tmpl w:val="11C63F0A"/>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2" w15:restartNumberingAfterBreak="0">
    <w:nsid w:val="09083866"/>
    <w:multiLevelType w:val="hybridMultilevel"/>
    <w:tmpl w:val="BD109D0C"/>
    <w:lvl w:ilvl="0" w:tplc="497C8ACA">
      <w:start w:val="1"/>
      <w:numFmt w:val="bullet"/>
      <w:lvlText w:val=""/>
      <w:lvlJc w:val="left"/>
      <w:pPr>
        <w:tabs>
          <w:tab w:val="num" w:pos="720"/>
        </w:tabs>
        <w:ind w:left="720" w:hanging="360"/>
      </w:pPr>
      <w:rPr>
        <w:rFonts w:ascii="Symbol" w:hAnsi="Symbol" w:hint="default"/>
      </w:rPr>
    </w:lvl>
    <w:lvl w:ilvl="1" w:tplc="D664513A" w:tentative="1">
      <w:start w:val="1"/>
      <w:numFmt w:val="bullet"/>
      <w:lvlText w:val=""/>
      <w:lvlJc w:val="left"/>
      <w:pPr>
        <w:tabs>
          <w:tab w:val="num" w:pos="1440"/>
        </w:tabs>
        <w:ind w:left="1440" w:hanging="360"/>
      </w:pPr>
      <w:rPr>
        <w:rFonts w:ascii="Symbol" w:hAnsi="Symbol" w:hint="default"/>
      </w:rPr>
    </w:lvl>
    <w:lvl w:ilvl="2" w:tplc="AD30B5CE" w:tentative="1">
      <w:start w:val="1"/>
      <w:numFmt w:val="bullet"/>
      <w:lvlText w:val=""/>
      <w:lvlJc w:val="left"/>
      <w:pPr>
        <w:tabs>
          <w:tab w:val="num" w:pos="2160"/>
        </w:tabs>
        <w:ind w:left="2160" w:hanging="360"/>
      </w:pPr>
      <w:rPr>
        <w:rFonts w:ascii="Symbol" w:hAnsi="Symbol" w:hint="default"/>
      </w:rPr>
    </w:lvl>
    <w:lvl w:ilvl="3" w:tplc="47CCDEE8" w:tentative="1">
      <w:start w:val="1"/>
      <w:numFmt w:val="bullet"/>
      <w:lvlText w:val=""/>
      <w:lvlJc w:val="left"/>
      <w:pPr>
        <w:tabs>
          <w:tab w:val="num" w:pos="2880"/>
        </w:tabs>
        <w:ind w:left="2880" w:hanging="360"/>
      </w:pPr>
      <w:rPr>
        <w:rFonts w:ascii="Symbol" w:hAnsi="Symbol" w:hint="default"/>
      </w:rPr>
    </w:lvl>
    <w:lvl w:ilvl="4" w:tplc="13C84D3E" w:tentative="1">
      <w:start w:val="1"/>
      <w:numFmt w:val="bullet"/>
      <w:lvlText w:val=""/>
      <w:lvlJc w:val="left"/>
      <w:pPr>
        <w:tabs>
          <w:tab w:val="num" w:pos="3600"/>
        </w:tabs>
        <w:ind w:left="3600" w:hanging="360"/>
      </w:pPr>
      <w:rPr>
        <w:rFonts w:ascii="Symbol" w:hAnsi="Symbol" w:hint="default"/>
      </w:rPr>
    </w:lvl>
    <w:lvl w:ilvl="5" w:tplc="AE6A9428" w:tentative="1">
      <w:start w:val="1"/>
      <w:numFmt w:val="bullet"/>
      <w:lvlText w:val=""/>
      <w:lvlJc w:val="left"/>
      <w:pPr>
        <w:tabs>
          <w:tab w:val="num" w:pos="4320"/>
        </w:tabs>
        <w:ind w:left="4320" w:hanging="360"/>
      </w:pPr>
      <w:rPr>
        <w:rFonts w:ascii="Symbol" w:hAnsi="Symbol" w:hint="default"/>
      </w:rPr>
    </w:lvl>
    <w:lvl w:ilvl="6" w:tplc="286C3852" w:tentative="1">
      <w:start w:val="1"/>
      <w:numFmt w:val="bullet"/>
      <w:lvlText w:val=""/>
      <w:lvlJc w:val="left"/>
      <w:pPr>
        <w:tabs>
          <w:tab w:val="num" w:pos="5040"/>
        </w:tabs>
        <w:ind w:left="5040" w:hanging="360"/>
      </w:pPr>
      <w:rPr>
        <w:rFonts w:ascii="Symbol" w:hAnsi="Symbol" w:hint="default"/>
      </w:rPr>
    </w:lvl>
    <w:lvl w:ilvl="7" w:tplc="1BFC13AC" w:tentative="1">
      <w:start w:val="1"/>
      <w:numFmt w:val="bullet"/>
      <w:lvlText w:val=""/>
      <w:lvlJc w:val="left"/>
      <w:pPr>
        <w:tabs>
          <w:tab w:val="num" w:pos="5760"/>
        </w:tabs>
        <w:ind w:left="5760" w:hanging="360"/>
      </w:pPr>
      <w:rPr>
        <w:rFonts w:ascii="Symbol" w:hAnsi="Symbol" w:hint="default"/>
      </w:rPr>
    </w:lvl>
    <w:lvl w:ilvl="8" w:tplc="1F0A0F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AF3D4C"/>
    <w:multiLevelType w:val="hybridMultilevel"/>
    <w:tmpl w:val="FFFFFFFF"/>
    <w:lvl w:ilvl="0" w:tplc="8A5687C0">
      <w:start w:val="1"/>
      <w:numFmt w:val="bullet"/>
      <w:lvlText w:val=""/>
      <w:lvlJc w:val="left"/>
      <w:pPr>
        <w:ind w:left="720" w:hanging="360"/>
      </w:pPr>
      <w:rPr>
        <w:rFonts w:ascii="Symbol" w:hAnsi="Symbol" w:hint="default"/>
      </w:rPr>
    </w:lvl>
    <w:lvl w:ilvl="1" w:tplc="4816032C">
      <w:start w:val="1"/>
      <w:numFmt w:val="bullet"/>
      <w:lvlText w:val="o"/>
      <w:lvlJc w:val="left"/>
      <w:pPr>
        <w:ind w:left="1440" w:hanging="360"/>
      </w:pPr>
      <w:rPr>
        <w:rFonts w:ascii="Courier New" w:hAnsi="Courier New" w:hint="default"/>
      </w:rPr>
    </w:lvl>
    <w:lvl w:ilvl="2" w:tplc="058C0868">
      <w:start w:val="1"/>
      <w:numFmt w:val="bullet"/>
      <w:lvlText w:val=""/>
      <w:lvlJc w:val="left"/>
      <w:pPr>
        <w:ind w:left="2160" w:hanging="360"/>
      </w:pPr>
      <w:rPr>
        <w:rFonts w:ascii="Wingdings" w:hAnsi="Wingdings" w:hint="default"/>
      </w:rPr>
    </w:lvl>
    <w:lvl w:ilvl="3" w:tplc="E08C00BA">
      <w:start w:val="1"/>
      <w:numFmt w:val="bullet"/>
      <w:lvlText w:val=""/>
      <w:lvlJc w:val="left"/>
      <w:pPr>
        <w:ind w:left="2880" w:hanging="360"/>
      </w:pPr>
      <w:rPr>
        <w:rFonts w:ascii="Symbol" w:hAnsi="Symbol" w:hint="default"/>
      </w:rPr>
    </w:lvl>
    <w:lvl w:ilvl="4" w:tplc="2390A86C">
      <w:start w:val="1"/>
      <w:numFmt w:val="bullet"/>
      <w:lvlText w:val="o"/>
      <w:lvlJc w:val="left"/>
      <w:pPr>
        <w:ind w:left="3600" w:hanging="360"/>
      </w:pPr>
      <w:rPr>
        <w:rFonts w:ascii="Courier New" w:hAnsi="Courier New" w:hint="default"/>
      </w:rPr>
    </w:lvl>
    <w:lvl w:ilvl="5" w:tplc="A066EBEA">
      <w:start w:val="1"/>
      <w:numFmt w:val="bullet"/>
      <w:lvlText w:val=""/>
      <w:lvlJc w:val="left"/>
      <w:pPr>
        <w:ind w:left="4320" w:hanging="360"/>
      </w:pPr>
      <w:rPr>
        <w:rFonts w:ascii="Wingdings" w:hAnsi="Wingdings" w:hint="default"/>
      </w:rPr>
    </w:lvl>
    <w:lvl w:ilvl="6" w:tplc="1DF00406">
      <w:start w:val="1"/>
      <w:numFmt w:val="bullet"/>
      <w:lvlText w:val=""/>
      <w:lvlJc w:val="left"/>
      <w:pPr>
        <w:ind w:left="5040" w:hanging="360"/>
      </w:pPr>
      <w:rPr>
        <w:rFonts w:ascii="Symbol" w:hAnsi="Symbol" w:hint="default"/>
      </w:rPr>
    </w:lvl>
    <w:lvl w:ilvl="7" w:tplc="9D985F4E">
      <w:start w:val="1"/>
      <w:numFmt w:val="bullet"/>
      <w:lvlText w:val="o"/>
      <w:lvlJc w:val="left"/>
      <w:pPr>
        <w:ind w:left="5760" w:hanging="360"/>
      </w:pPr>
      <w:rPr>
        <w:rFonts w:ascii="Courier New" w:hAnsi="Courier New" w:hint="default"/>
      </w:rPr>
    </w:lvl>
    <w:lvl w:ilvl="8" w:tplc="9A8A10A6">
      <w:start w:val="1"/>
      <w:numFmt w:val="bullet"/>
      <w:lvlText w:val=""/>
      <w:lvlJc w:val="left"/>
      <w:pPr>
        <w:ind w:left="6480" w:hanging="360"/>
      </w:pPr>
      <w:rPr>
        <w:rFonts w:ascii="Wingdings" w:hAnsi="Wingdings" w:hint="default"/>
      </w:rPr>
    </w:lvl>
  </w:abstractNum>
  <w:abstractNum w:abstractNumId="4" w15:restartNumberingAfterBreak="0">
    <w:nsid w:val="0A9B0576"/>
    <w:multiLevelType w:val="hybridMultilevel"/>
    <w:tmpl w:val="78722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4B2BD1"/>
    <w:multiLevelType w:val="hybridMultilevel"/>
    <w:tmpl w:val="6DA84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323B44"/>
    <w:multiLevelType w:val="hybridMultilevel"/>
    <w:tmpl w:val="FFFFFFFF"/>
    <w:lvl w:ilvl="0" w:tplc="BF92C65C">
      <w:start w:val="1"/>
      <w:numFmt w:val="bullet"/>
      <w:lvlText w:val=""/>
      <w:lvlJc w:val="left"/>
      <w:pPr>
        <w:ind w:left="720" w:hanging="360"/>
      </w:pPr>
      <w:rPr>
        <w:rFonts w:ascii="Symbol" w:hAnsi="Symbol" w:hint="default"/>
      </w:rPr>
    </w:lvl>
    <w:lvl w:ilvl="1" w:tplc="40F6874A">
      <w:start w:val="1"/>
      <w:numFmt w:val="bullet"/>
      <w:lvlText w:val="o"/>
      <w:lvlJc w:val="left"/>
      <w:pPr>
        <w:ind w:left="1440" w:hanging="360"/>
      </w:pPr>
      <w:rPr>
        <w:rFonts w:ascii="Courier New" w:hAnsi="Courier New" w:hint="default"/>
      </w:rPr>
    </w:lvl>
    <w:lvl w:ilvl="2" w:tplc="B36E2E58">
      <w:start w:val="1"/>
      <w:numFmt w:val="bullet"/>
      <w:lvlText w:val=""/>
      <w:lvlJc w:val="left"/>
      <w:pPr>
        <w:ind w:left="2160" w:hanging="360"/>
      </w:pPr>
      <w:rPr>
        <w:rFonts w:ascii="Wingdings" w:hAnsi="Wingdings" w:hint="default"/>
      </w:rPr>
    </w:lvl>
    <w:lvl w:ilvl="3" w:tplc="34F4DD7A">
      <w:start w:val="1"/>
      <w:numFmt w:val="bullet"/>
      <w:lvlText w:val=""/>
      <w:lvlJc w:val="left"/>
      <w:pPr>
        <w:ind w:left="2880" w:hanging="360"/>
      </w:pPr>
      <w:rPr>
        <w:rFonts w:ascii="Symbol" w:hAnsi="Symbol" w:hint="default"/>
      </w:rPr>
    </w:lvl>
    <w:lvl w:ilvl="4" w:tplc="18164842">
      <w:start w:val="1"/>
      <w:numFmt w:val="bullet"/>
      <w:lvlText w:val="o"/>
      <w:lvlJc w:val="left"/>
      <w:pPr>
        <w:ind w:left="3600" w:hanging="360"/>
      </w:pPr>
      <w:rPr>
        <w:rFonts w:ascii="Courier New" w:hAnsi="Courier New" w:hint="default"/>
      </w:rPr>
    </w:lvl>
    <w:lvl w:ilvl="5" w:tplc="902EC138">
      <w:start w:val="1"/>
      <w:numFmt w:val="bullet"/>
      <w:lvlText w:val=""/>
      <w:lvlJc w:val="left"/>
      <w:pPr>
        <w:ind w:left="4320" w:hanging="360"/>
      </w:pPr>
      <w:rPr>
        <w:rFonts w:ascii="Wingdings" w:hAnsi="Wingdings" w:hint="default"/>
      </w:rPr>
    </w:lvl>
    <w:lvl w:ilvl="6" w:tplc="059C9584">
      <w:start w:val="1"/>
      <w:numFmt w:val="bullet"/>
      <w:lvlText w:val=""/>
      <w:lvlJc w:val="left"/>
      <w:pPr>
        <w:ind w:left="5040" w:hanging="360"/>
      </w:pPr>
      <w:rPr>
        <w:rFonts w:ascii="Symbol" w:hAnsi="Symbol" w:hint="default"/>
      </w:rPr>
    </w:lvl>
    <w:lvl w:ilvl="7" w:tplc="623CEC80">
      <w:start w:val="1"/>
      <w:numFmt w:val="bullet"/>
      <w:lvlText w:val="o"/>
      <w:lvlJc w:val="left"/>
      <w:pPr>
        <w:ind w:left="5760" w:hanging="360"/>
      </w:pPr>
      <w:rPr>
        <w:rFonts w:ascii="Courier New" w:hAnsi="Courier New" w:hint="default"/>
      </w:rPr>
    </w:lvl>
    <w:lvl w:ilvl="8" w:tplc="AB1CDF5E">
      <w:start w:val="1"/>
      <w:numFmt w:val="bullet"/>
      <w:lvlText w:val=""/>
      <w:lvlJc w:val="left"/>
      <w:pPr>
        <w:ind w:left="6480" w:hanging="360"/>
      </w:pPr>
      <w:rPr>
        <w:rFonts w:ascii="Wingdings" w:hAnsi="Wingdings" w:hint="default"/>
      </w:rPr>
    </w:lvl>
  </w:abstractNum>
  <w:abstractNum w:abstractNumId="7" w15:restartNumberingAfterBreak="0">
    <w:nsid w:val="147501CE"/>
    <w:multiLevelType w:val="hybridMultilevel"/>
    <w:tmpl w:val="FFFFFFFF"/>
    <w:lvl w:ilvl="0" w:tplc="B05438A6">
      <w:start w:val="1"/>
      <w:numFmt w:val="bullet"/>
      <w:lvlText w:val=""/>
      <w:lvlJc w:val="left"/>
      <w:pPr>
        <w:ind w:left="720" w:hanging="360"/>
      </w:pPr>
      <w:rPr>
        <w:rFonts w:ascii="Symbol" w:hAnsi="Symbol" w:hint="default"/>
      </w:rPr>
    </w:lvl>
    <w:lvl w:ilvl="1" w:tplc="AB903066">
      <w:start w:val="1"/>
      <w:numFmt w:val="bullet"/>
      <w:lvlText w:val="o"/>
      <w:lvlJc w:val="left"/>
      <w:pPr>
        <w:ind w:left="1440" w:hanging="360"/>
      </w:pPr>
      <w:rPr>
        <w:rFonts w:ascii="Courier New" w:hAnsi="Courier New" w:hint="default"/>
      </w:rPr>
    </w:lvl>
    <w:lvl w:ilvl="2" w:tplc="22EAC218">
      <w:start w:val="1"/>
      <w:numFmt w:val="bullet"/>
      <w:lvlText w:val=""/>
      <w:lvlJc w:val="left"/>
      <w:pPr>
        <w:ind w:left="2160" w:hanging="360"/>
      </w:pPr>
      <w:rPr>
        <w:rFonts w:ascii="Wingdings" w:hAnsi="Wingdings" w:hint="default"/>
      </w:rPr>
    </w:lvl>
    <w:lvl w:ilvl="3" w:tplc="C788679E">
      <w:start w:val="1"/>
      <w:numFmt w:val="bullet"/>
      <w:lvlText w:val=""/>
      <w:lvlJc w:val="left"/>
      <w:pPr>
        <w:ind w:left="2880" w:hanging="360"/>
      </w:pPr>
      <w:rPr>
        <w:rFonts w:ascii="Symbol" w:hAnsi="Symbol" w:hint="default"/>
      </w:rPr>
    </w:lvl>
    <w:lvl w:ilvl="4" w:tplc="97680DA6">
      <w:start w:val="1"/>
      <w:numFmt w:val="bullet"/>
      <w:lvlText w:val="o"/>
      <w:lvlJc w:val="left"/>
      <w:pPr>
        <w:ind w:left="3600" w:hanging="360"/>
      </w:pPr>
      <w:rPr>
        <w:rFonts w:ascii="Courier New" w:hAnsi="Courier New" w:hint="default"/>
      </w:rPr>
    </w:lvl>
    <w:lvl w:ilvl="5" w:tplc="E766B378">
      <w:start w:val="1"/>
      <w:numFmt w:val="bullet"/>
      <w:lvlText w:val=""/>
      <w:lvlJc w:val="left"/>
      <w:pPr>
        <w:ind w:left="4320" w:hanging="360"/>
      </w:pPr>
      <w:rPr>
        <w:rFonts w:ascii="Wingdings" w:hAnsi="Wingdings" w:hint="default"/>
      </w:rPr>
    </w:lvl>
    <w:lvl w:ilvl="6" w:tplc="935E0FEE">
      <w:start w:val="1"/>
      <w:numFmt w:val="bullet"/>
      <w:lvlText w:val=""/>
      <w:lvlJc w:val="left"/>
      <w:pPr>
        <w:ind w:left="5040" w:hanging="360"/>
      </w:pPr>
      <w:rPr>
        <w:rFonts w:ascii="Symbol" w:hAnsi="Symbol" w:hint="default"/>
      </w:rPr>
    </w:lvl>
    <w:lvl w:ilvl="7" w:tplc="5D40E5EE">
      <w:start w:val="1"/>
      <w:numFmt w:val="bullet"/>
      <w:lvlText w:val="o"/>
      <w:lvlJc w:val="left"/>
      <w:pPr>
        <w:ind w:left="5760" w:hanging="360"/>
      </w:pPr>
      <w:rPr>
        <w:rFonts w:ascii="Courier New" w:hAnsi="Courier New" w:hint="default"/>
      </w:rPr>
    </w:lvl>
    <w:lvl w:ilvl="8" w:tplc="9E98C91C">
      <w:start w:val="1"/>
      <w:numFmt w:val="bullet"/>
      <w:lvlText w:val=""/>
      <w:lvlJc w:val="left"/>
      <w:pPr>
        <w:ind w:left="6480" w:hanging="360"/>
      </w:pPr>
      <w:rPr>
        <w:rFonts w:ascii="Wingdings" w:hAnsi="Wingdings" w:hint="default"/>
      </w:rPr>
    </w:lvl>
  </w:abstractNum>
  <w:abstractNum w:abstractNumId="8" w15:restartNumberingAfterBreak="0">
    <w:nsid w:val="166C6A47"/>
    <w:multiLevelType w:val="hybridMultilevel"/>
    <w:tmpl w:val="FFFFFFFF"/>
    <w:lvl w:ilvl="0" w:tplc="08AE71BE">
      <w:start w:val="1"/>
      <w:numFmt w:val="bullet"/>
      <w:lvlText w:val=""/>
      <w:lvlJc w:val="left"/>
      <w:pPr>
        <w:ind w:left="720" w:hanging="360"/>
      </w:pPr>
      <w:rPr>
        <w:rFonts w:ascii="Symbol" w:hAnsi="Symbol" w:hint="default"/>
      </w:rPr>
    </w:lvl>
    <w:lvl w:ilvl="1" w:tplc="F11449A2">
      <w:start w:val="1"/>
      <w:numFmt w:val="bullet"/>
      <w:lvlText w:val="o"/>
      <w:lvlJc w:val="left"/>
      <w:pPr>
        <w:ind w:left="1440" w:hanging="360"/>
      </w:pPr>
      <w:rPr>
        <w:rFonts w:ascii="Courier New" w:hAnsi="Courier New" w:hint="default"/>
      </w:rPr>
    </w:lvl>
    <w:lvl w:ilvl="2" w:tplc="2A229FE0">
      <w:start w:val="1"/>
      <w:numFmt w:val="bullet"/>
      <w:lvlText w:val=""/>
      <w:lvlJc w:val="left"/>
      <w:pPr>
        <w:ind w:left="2160" w:hanging="360"/>
      </w:pPr>
      <w:rPr>
        <w:rFonts w:ascii="Wingdings" w:hAnsi="Wingdings" w:hint="default"/>
      </w:rPr>
    </w:lvl>
    <w:lvl w:ilvl="3" w:tplc="D50A5F48">
      <w:start w:val="1"/>
      <w:numFmt w:val="bullet"/>
      <w:lvlText w:val=""/>
      <w:lvlJc w:val="left"/>
      <w:pPr>
        <w:ind w:left="2880" w:hanging="360"/>
      </w:pPr>
      <w:rPr>
        <w:rFonts w:ascii="Symbol" w:hAnsi="Symbol" w:hint="default"/>
      </w:rPr>
    </w:lvl>
    <w:lvl w:ilvl="4" w:tplc="E9669EB6">
      <w:start w:val="1"/>
      <w:numFmt w:val="bullet"/>
      <w:lvlText w:val="o"/>
      <w:lvlJc w:val="left"/>
      <w:pPr>
        <w:ind w:left="3600" w:hanging="360"/>
      </w:pPr>
      <w:rPr>
        <w:rFonts w:ascii="Courier New" w:hAnsi="Courier New" w:hint="default"/>
      </w:rPr>
    </w:lvl>
    <w:lvl w:ilvl="5" w:tplc="3DC04A82">
      <w:start w:val="1"/>
      <w:numFmt w:val="bullet"/>
      <w:lvlText w:val=""/>
      <w:lvlJc w:val="left"/>
      <w:pPr>
        <w:ind w:left="4320" w:hanging="360"/>
      </w:pPr>
      <w:rPr>
        <w:rFonts w:ascii="Wingdings" w:hAnsi="Wingdings" w:hint="default"/>
      </w:rPr>
    </w:lvl>
    <w:lvl w:ilvl="6" w:tplc="BA08736E">
      <w:start w:val="1"/>
      <w:numFmt w:val="bullet"/>
      <w:lvlText w:val=""/>
      <w:lvlJc w:val="left"/>
      <w:pPr>
        <w:ind w:left="5040" w:hanging="360"/>
      </w:pPr>
      <w:rPr>
        <w:rFonts w:ascii="Symbol" w:hAnsi="Symbol" w:hint="default"/>
      </w:rPr>
    </w:lvl>
    <w:lvl w:ilvl="7" w:tplc="A5065A8A">
      <w:start w:val="1"/>
      <w:numFmt w:val="bullet"/>
      <w:lvlText w:val="o"/>
      <w:lvlJc w:val="left"/>
      <w:pPr>
        <w:ind w:left="5760" w:hanging="360"/>
      </w:pPr>
      <w:rPr>
        <w:rFonts w:ascii="Courier New" w:hAnsi="Courier New" w:hint="default"/>
      </w:rPr>
    </w:lvl>
    <w:lvl w:ilvl="8" w:tplc="CBDEB95E">
      <w:start w:val="1"/>
      <w:numFmt w:val="bullet"/>
      <w:lvlText w:val=""/>
      <w:lvlJc w:val="left"/>
      <w:pPr>
        <w:ind w:left="6480" w:hanging="360"/>
      </w:pPr>
      <w:rPr>
        <w:rFonts w:ascii="Wingdings" w:hAnsi="Wingdings" w:hint="default"/>
      </w:rPr>
    </w:lvl>
  </w:abstractNum>
  <w:abstractNum w:abstractNumId="9" w15:restartNumberingAfterBreak="0">
    <w:nsid w:val="21921884"/>
    <w:multiLevelType w:val="hybridMultilevel"/>
    <w:tmpl w:val="FFFFFFFF"/>
    <w:lvl w:ilvl="0" w:tplc="90BE6D8C">
      <w:start w:val="1"/>
      <w:numFmt w:val="bullet"/>
      <w:lvlText w:val=""/>
      <w:lvlJc w:val="left"/>
      <w:pPr>
        <w:ind w:left="720" w:hanging="360"/>
      </w:pPr>
      <w:rPr>
        <w:rFonts w:ascii="Symbol" w:hAnsi="Symbol" w:hint="default"/>
      </w:rPr>
    </w:lvl>
    <w:lvl w:ilvl="1" w:tplc="F3B4F95C">
      <w:start w:val="1"/>
      <w:numFmt w:val="bullet"/>
      <w:lvlText w:val="o"/>
      <w:lvlJc w:val="left"/>
      <w:pPr>
        <w:ind w:left="1440" w:hanging="360"/>
      </w:pPr>
      <w:rPr>
        <w:rFonts w:ascii="Courier New" w:hAnsi="Courier New" w:hint="default"/>
      </w:rPr>
    </w:lvl>
    <w:lvl w:ilvl="2" w:tplc="EB7E0024">
      <w:start w:val="1"/>
      <w:numFmt w:val="bullet"/>
      <w:lvlText w:val=""/>
      <w:lvlJc w:val="left"/>
      <w:pPr>
        <w:ind w:left="2160" w:hanging="360"/>
      </w:pPr>
      <w:rPr>
        <w:rFonts w:ascii="Wingdings" w:hAnsi="Wingdings" w:hint="default"/>
      </w:rPr>
    </w:lvl>
    <w:lvl w:ilvl="3" w:tplc="C6CCFACE">
      <w:start w:val="1"/>
      <w:numFmt w:val="bullet"/>
      <w:lvlText w:val=""/>
      <w:lvlJc w:val="left"/>
      <w:pPr>
        <w:ind w:left="2880" w:hanging="360"/>
      </w:pPr>
      <w:rPr>
        <w:rFonts w:ascii="Symbol" w:hAnsi="Symbol" w:hint="default"/>
      </w:rPr>
    </w:lvl>
    <w:lvl w:ilvl="4" w:tplc="4D926F88">
      <w:start w:val="1"/>
      <w:numFmt w:val="bullet"/>
      <w:lvlText w:val="o"/>
      <w:lvlJc w:val="left"/>
      <w:pPr>
        <w:ind w:left="3600" w:hanging="360"/>
      </w:pPr>
      <w:rPr>
        <w:rFonts w:ascii="Courier New" w:hAnsi="Courier New" w:hint="default"/>
      </w:rPr>
    </w:lvl>
    <w:lvl w:ilvl="5" w:tplc="15FEF926">
      <w:start w:val="1"/>
      <w:numFmt w:val="bullet"/>
      <w:lvlText w:val=""/>
      <w:lvlJc w:val="left"/>
      <w:pPr>
        <w:ind w:left="4320" w:hanging="360"/>
      </w:pPr>
      <w:rPr>
        <w:rFonts w:ascii="Wingdings" w:hAnsi="Wingdings" w:hint="default"/>
      </w:rPr>
    </w:lvl>
    <w:lvl w:ilvl="6" w:tplc="F258B88A">
      <w:start w:val="1"/>
      <w:numFmt w:val="bullet"/>
      <w:lvlText w:val=""/>
      <w:lvlJc w:val="left"/>
      <w:pPr>
        <w:ind w:left="5040" w:hanging="360"/>
      </w:pPr>
      <w:rPr>
        <w:rFonts w:ascii="Symbol" w:hAnsi="Symbol" w:hint="default"/>
      </w:rPr>
    </w:lvl>
    <w:lvl w:ilvl="7" w:tplc="F98C2A40">
      <w:start w:val="1"/>
      <w:numFmt w:val="bullet"/>
      <w:lvlText w:val="o"/>
      <w:lvlJc w:val="left"/>
      <w:pPr>
        <w:ind w:left="5760" w:hanging="360"/>
      </w:pPr>
      <w:rPr>
        <w:rFonts w:ascii="Courier New" w:hAnsi="Courier New" w:hint="default"/>
      </w:rPr>
    </w:lvl>
    <w:lvl w:ilvl="8" w:tplc="5E08EA46">
      <w:start w:val="1"/>
      <w:numFmt w:val="bullet"/>
      <w:lvlText w:val=""/>
      <w:lvlJc w:val="left"/>
      <w:pPr>
        <w:ind w:left="6480" w:hanging="360"/>
      </w:pPr>
      <w:rPr>
        <w:rFonts w:ascii="Wingdings" w:hAnsi="Wingdings" w:hint="default"/>
      </w:rPr>
    </w:lvl>
  </w:abstractNum>
  <w:abstractNum w:abstractNumId="10" w15:restartNumberingAfterBreak="0">
    <w:nsid w:val="23D55940"/>
    <w:multiLevelType w:val="hybridMultilevel"/>
    <w:tmpl w:val="7E90EAFA"/>
    <w:lvl w:ilvl="0" w:tplc="024A23BC">
      <w:start w:val="1"/>
      <w:numFmt w:val="bullet"/>
      <w:lvlText w:val=""/>
      <w:lvlJc w:val="left"/>
      <w:pPr>
        <w:ind w:left="720" w:hanging="360"/>
      </w:pPr>
      <w:rPr>
        <w:rFonts w:ascii="Symbol" w:hAnsi="Symbol" w:hint="default"/>
      </w:rPr>
    </w:lvl>
    <w:lvl w:ilvl="1" w:tplc="35D0BA82">
      <w:start w:val="1"/>
      <w:numFmt w:val="bullet"/>
      <w:lvlText w:val="o"/>
      <w:lvlJc w:val="left"/>
      <w:pPr>
        <w:ind w:left="1440" w:hanging="360"/>
      </w:pPr>
      <w:rPr>
        <w:rFonts w:ascii="Courier New" w:hAnsi="Courier New" w:hint="default"/>
      </w:rPr>
    </w:lvl>
    <w:lvl w:ilvl="2" w:tplc="A72A616C">
      <w:start w:val="1"/>
      <w:numFmt w:val="bullet"/>
      <w:lvlText w:val=""/>
      <w:lvlJc w:val="left"/>
      <w:pPr>
        <w:ind w:left="2160" w:hanging="360"/>
      </w:pPr>
      <w:rPr>
        <w:rFonts w:ascii="Wingdings" w:hAnsi="Wingdings" w:hint="default"/>
      </w:rPr>
    </w:lvl>
    <w:lvl w:ilvl="3" w:tplc="0ADA90D6">
      <w:start w:val="1"/>
      <w:numFmt w:val="bullet"/>
      <w:lvlText w:val=""/>
      <w:lvlJc w:val="left"/>
      <w:pPr>
        <w:ind w:left="2880" w:hanging="360"/>
      </w:pPr>
      <w:rPr>
        <w:rFonts w:ascii="Symbol" w:hAnsi="Symbol" w:hint="default"/>
      </w:rPr>
    </w:lvl>
    <w:lvl w:ilvl="4" w:tplc="E02C9E26">
      <w:start w:val="1"/>
      <w:numFmt w:val="bullet"/>
      <w:lvlText w:val="o"/>
      <w:lvlJc w:val="left"/>
      <w:pPr>
        <w:ind w:left="3600" w:hanging="360"/>
      </w:pPr>
      <w:rPr>
        <w:rFonts w:ascii="Courier New" w:hAnsi="Courier New" w:hint="default"/>
      </w:rPr>
    </w:lvl>
    <w:lvl w:ilvl="5" w:tplc="C6E61592">
      <w:start w:val="1"/>
      <w:numFmt w:val="bullet"/>
      <w:lvlText w:val=""/>
      <w:lvlJc w:val="left"/>
      <w:pPr>
        <w:ind w:left="4320" w:hanging="360"/>
      </w:pPr>
      <w:rPr>
        <w:rFonts w:ascii="Wingdings" w:hAnsi="Wingdings" w:hint="default"/>
      </w:rPr>
    </w:lvl>
    <w:lvl w:ilvl="6" w:tplc="FBB6FC98">
      <w:start w:val="1"/>
      <w:numFmt w:val="bullet"/>
      <w:lvlText w:val=""/>
      <w:lvlJc w:val="left"/>
      <w:pPr>
        <w:ind w:left="5040" w:hanging="360"/>
      </w:pPr>
      <w:rPr>
        <w:rFonts w:ascii="Symbol" w:hAnsi="Symbol" w:hint="default"/>
      </w:rPr>
    </w:lvl>
    <w:lvl w:ilvl="7" w:tplc="1AFC7E5A">
      <w:start w:val="1"/>
      <w:numFmt w:val="bullet"/>
      <w:lvlText w:val="o"/>
      <w:lvlJc w:val="left"/>
      <w:pPr>
        <w:ind w:left="5760" w:hanging="360"/>
      </w:pPr>
      <w:rPr>
        <w:rFonts w:ascii="Courier New" w:hAnsi="Courier New" w:hint="default"/>
      </w:rPr>
    </w:lvl>
    <w:lvl w:ilvl="8" w:tplc="C64021F8">
      <w:start w:val="1"/>
      <w:numFmt w:val="bullet"/>
      <w:lvlText w:val=""/>
      <w:lvlJc w:val="left"/>
      <w:pPr>
        <w:ind w:left="6480" w:hanging="360"/>
      </w:pPr>
      <w:rPr>
        <w:rFonts w:ascii="Wingdings" w:hAnsi="Wingdings" w:hint="default"/>
      </w:rPr>
    </w:lvl>
  </w:abstractNum>
  <w:abstractNum w:abstractNumId="11" w15:restartNumberingAfterBreak="0">
    <w:nsid w:val="2564172D"/>
    <w:multiLevelType w:val="hybridMultilevel"/>
    <w:tmpl w:val="8E20E0D2"/>
    <w:lvl w:ilvl="0" w:tplc="5E0414F8">
      <w:start w:val="1"/>
      <w:numFmt w:val="bullet"/>
      <w:lvlText w:val=""/>
      <w:lvlJc w:val="left"/>
      <w:pPr>
        <w:ind w:left="720" w:hanging="360"/>
      </w:pPr>
      <w:rPr>
        <w:rFonts w:ascii="Symbol" w:hAnsi="Symbol" w:hint="default"/>
      </w:rPr>
    </w:lvl>
    <w:lvl w:ilvl="1" w:tplc="B29238FC">
      <w:start w:val="1"/>
      <w:numFmt w:val="bullet"/>
      <w:lvlText w:val="o"/>
      <w:lvlJc w:val="left"/>
      <w:pPr>
        <w:ind w:left="1440" w:hanging="360"/>
      </w:pPr>
      <w:rPr>
        <w:rFonts w:ascii="Courier New" w:hAnsi="Courier New" w:hint="default"/>
      </w:rPr>
    </w:lvl>
    <w:lvl w:ilvl="2" w:tplc="AE82347C">
      <w:start w:val="1"/>
      <w:numFmt w:val="bullet"/>
      <w:lvlText w:val=""/>
      <w:lvlJc w:val="left"/>
      <w:pPr>
        <w:ind w:left="2160" w:hanging="360"/>
      </w:pPr>
      <w:rPr>
        <w:rFonts w:ascii="Wingdings" w:hAnsi="Wingdings" w:hint="default"/>
      </w:rPr>
    </w:lvl>
    <w:lvl w:ilvl="3" w:tplc="DB0293F6">
      <w:start w:val="1"/>
      <w:numFmt w:val="bullet"/>
      <w:lvlText w:val=""/>
      <w:lvlJc w:val="left"/>
      <w:pPr>
        <w:ind w:left="2880" w:hanging="360"/>
      </w:pPr>
      <w:rPr>
        <w:rFonts w:ascii="Symbol" w:hAnsi="Symbol" w:hint="default"/>
      </w:rPr>
    </w:lvl>
    <w:lvl w:ilvl="4" w:tplc="F31C3528">
      <w:start w:val="1"/>
      <w:numFmt w:val="bullet"/>
      <w:lvlText w:val="o"/>
      <w:lvlJc w:val="left"/>
      <w:pPr>
        <w:ind w:left="3600" w:hanging="360"/>
      </w:pPr>
      <w:rPr>
        <w:rFonts w:ascii="Courier New" w:hAnsi="Courier New" w:hint="default"/>
      </w:rPr>
    </w:lvl>
    <w:lvl w:ilvl="5" w:tplc="C4C09598">
      <w:start w:val="1"/>
      <w:numFmt w:val="bullet"/>
      <w:lvlText w:val=""/>
      <w:lvlJc w:val="left"/>
      <w:pPr>
        <w:ind w:left="4320" w:hanging="360"/>
      </w:pPr>
      <w:rPr>
        <w:rFonts w:ascii="Wingdings" w:hAnsi="Wingdings" w:hint="default"/>
      </w:rPr>
    </w:lvl>
    <w:lvl w:ilvl="6" w:tplc="780A7A6C">
      <w:start w:val="1"/>
      <w:numFmt w:val="bullet"/>
      <w:lvlText w:val=""/>
      <w:lvlJc w:val="left"/>
      <w:pPr>
        <w:ind w:left="5040" w:hanging="360"/>
      </w:pPr>
      <w:rPr>
        <w:rFonts w:ascii="Symbol" w:hAnsi="Symbol" w:hint="default"/>
      </w:rPr>
    </w:lvl>
    <w:lvl w:ilvl="7" w:tplc="06263DEE">
      <w:start w:val="1"/>
      <w:numFmt w:val="bullet"/>
      <w:lvlText w:val="o"/>
      <w:lvlJc w:val="left"/>
      <w:pPr>
        <w:ind w:left="5760" w:hanging="360"/>
      </w:pPr>
      <w:rPr>
        <w:rFonts w:ascii="Courier New" w:hAnsi="Courier New" w:hint="default"/>
      </w:rPr>
    </w:lvl>
    <w:lvl w:ilvl="8" w:tplc="26144274">
      <w:start w:val="1"/>
      <w:numFmt w:val="bullet"/>
      <w:lvlText w:val=""/>
      <w:lvlJc w:val="left"/>
      <w:pPr>
        <w:ind w:left="6480" w:hanging="360"/>
      </w:pPr>
      <w:rPr>
        <w:rFonts w:ascii="Wingdings" w:hAnsi="Wingdings" w:hint="default"/>
      </w:rPr>
    </w:lvl>
  </w:abstractNum>
  <w:abstractNum w:abstractNumId="12" w15:restartNumberingAfterBreak="0">
    <w:nsid w:val="28254007"/>
    <w:multiLevelType w:val="hybridMultilevel"/>
    <w:tmpl w:val="FFFFFFFF"/>
    <w:lvl w:ilvl="0" w:tplc="FC4C9274">
      <w:start w:val="1"/>
      <w:numFmt w:val="bullet"/>
      <w:lvlText w:val=""/>
      <w:lvlJc w:val="left"/>
      <w:pPr>
        <w:ind w:left="720" w:hanging="360"/>
      </w:pPr>
      <w:rPr>
        <w:rFonts w:ascii="Symbol" w:hAnsi="Symbol" w:hint="default"/>
      </w:rPr>
    </w:lvl>
    <w:lvl w:ilvl="1" w:tplc="12048736">
      <w:start w:val="1"/>
      <w:numFmt w:val="bullet"/>
      <w:lvlText w:val="o"/>
      <w:lvlJc w:val="left"/>
      <w:pPr>
        <w:ind w:left="1440" w:hanging="360"/>
      </w:pPr>
      <w:rPr>
        <w:rFonts w:ascii="Courier New" w:hAnsi="Courier New" w:hint="default"/>
      </w:rPr>
    </w:lvl>
    <w:lvl w:ilvl="2" w:tplc="BA34D286">
      <w:start w:val="1"/>
      <w:numFmt w:val="bullet"/>
      <w:lvlText w:val=""/>
      <w:lvlJc w:val="left"/>
      <w:pPr>
        <w:ind w:left="2160" w:hanging="360"/>
      </w:pPr>
      <w:rPr>
        <w:rFonts w:ascii="Wingdings" w:hAnsi="Wingdings" w:hint="default"/>
      </w:rPr>
    </w:lvl>
    <w:lvl w:ilvl="3" w:tplc="051AF95E">
      <w:start w:val="1"/>
      <w:numFmt w:val="bullet"/>
      <w:lvlText w:val=""/>
      <w:lvlJc w:val="left"/>
      <w:pPr>
        <w:ind w:left="2880" w:hanging="360"/>
      </w:pPr>
      <w:rPr>
        <w:rFonts w:ascii="Symbol" w:hAnsi="Symbol" w:hint="default"/>
      </w:rPr>
    </w:lvl>
    <w:lvl w:ilvl="4" w:tplc="42E00B66">
      <w:start w:val="1"/>
      <w:numFmt w:val="bullet"/>
      <w:lvlText w:val="o"/>
      <w:lvlJc w:val="left"/>
      <w:pPr>
        <w:ind w:left="3600" w:hanging="360"/>
      </w:pPr>
      <w:rPr>
        <w:rFonts w:ascii="Courier New" w:hAnsi="Courier New" w:hint="default"/>
      </w:rPr>
    </w:lvl>
    <w:lvl w:ilvl="5" w:tplc="83F2668A">
      <w:start w:val="1"/>
      <w:numFmt w:val="bullet"/>
      <w:lvlText w:val=""/>
      <w:lvlJc w:val="left"/>
      <w:pPr>
        <w:ind w:left="4320" w:hanging="360"/>
      </w:pPr>
      <w:rPr>
        <w:rFonts w:ascii="Wingdings" w:hAnsi="Wingdings" w:hint="default"/>
      </w:rPr>
    </w:lvl>
    <w:lvl w:ilvl="6" w:tplc="59E87A56">
      <w:start w:val="1"/>
      <w:numFmt w:val="bullet"/>
      <w:lvlText w:val=""/>
      <w:lvlJc w:val="left"/>
      <w:pPr>
        <w:ind w:left="5040" w:hanging="360"/>
      </w:pPr>
      <w:rPr>
        <w:rFonts w:ascii="Symbol" w:hAnsi="Symbol" w:hint="default"/>
      </w:rPr>
    </w:lvl>
    <w:lvl w:ilvl="7" w:tplc="BCF2FFEC">
      <w:start w:val="1"/>
      <w:numFmt w:val="bullet"/>
      <w:lvlText w:val="o"/>
      <w:lvlJc w:val="left"/>
      <w:pPr>
        <w:ind w:left="5760" w:hanging="360"/>
      </w:pPr>
      <w:rPr>
        <w:rFonts w:ascii="Courier New" w:hAnsi="Courier New" w:hint="default"/>
      </w:rPr>
    </w:lvl>
    <w:lvl w:ilvl="8" w:tplc="A350D15C">
      <w:start w:val="1"/>
      <w:numFmt w:val="bullet"/>
      <w:lvlText w:val=""/>
      <w:lvlJc w:val="left"/>
      <w:pPr>
        <w:ind w:left="6480" w:hanging="360"/>
      </w:pPr>
      <w:rPr>
        <w:rFonts w:ascii="Wingdings" w:hAnsi="Wingdings" w:hint="default"/>
      </w:rPr>
    </w:lvl>
  </w:abstractNum>
  <w:abstractNum w:abstractNumId="13" w15:restartNumberingAfterBreak="0">
    <w:nsid w:val="2B0D45D2"/>
    <w:multiLevelType w:val="hybridMultilevel"/>
    <w:tmpl w:val="90F8E26A"/>
    <w:lvl w:ilvl="0" w:tplc="907698FA">
      <w:start w:val="1"/>
      <w:numFmt w:val="bullet"/>
      <w:lvlText w:val=""/>
      <w:lvlJc w:val="left"/>
      <w:pPr>
        <w:ind w:left="720" w:hanging="360"/>
      </w:pPr>
      <w:rPr>
        <w:rFonts w:ascii="Symbol" w:hAnsi="Symbol" w:hint="default"/>
      </w:rPr>
    </w:lvl>
    <w:lvl w:ilvl="1" w:tplc="39D85BB4">
      <w:start w:val="1"/>
      <w:numFmt w:val="bullet"/>
      <w:lvlText w:val="o"/>
      <w:lvlJc w:val="left"/>
      <w:pPr>
        <w:ind w:left="1440" w:hanging="360"/>
      </w:pPr>
      <w:rPr>
        <w:rFonts w:ascii="Courier New" w:hAnsi="Courier New" w:hint="default"/>
      </w:rPr>
    </w:lvl>
    <w:lvl w:ilvl="2" w:tplc="9F366916">
      <w:start w:val="1"/>
      <w:numFmt w:val="bullet"/>
      <w:lvlText w:val=""/>
      <w:lvlJc w:val="left"/>
      <w:pPr>
        <w:ind w:left="2160" w:hanging="360"/>
      </w:pPr>
      <w:rPr>
        <w:rFonts w:ascii="Wingdings" w:hAnsi="Wingdings" w:hint="default"/>
      </w:rPr>
    </w:lvl>
    <w:lvl w:ilvl="3" w:tplc="01765C96">
      <w:start w:val="1"/>
      <w:numFmt w:val="bullet"/>
      <w:lvlText w:val=""/>
      <w:lvlJc w:val="left"/>
      <w:pPr>
        <w:ind w:left="2880" w:hanging="360"/>
      </w:pPr>
      <w:rPr>
        <w:rFonts w:ascii="Symbol" w:hAnsi="Symbol" w:hint="default"/>
      </w:rPr>
    </w:lvl>
    <w:lvl w:ilvl="4" w:tplc="46E2A460">
      <w:start w:val="1"/>
      <w:numFmt w:val="bullet"/>
      <w:lvlText w:val="o"/>
      <w:lvlJc w:val="left"/>
      <w:pPr>
        <w:ind w:left="3600" w:hanging="360"/>
      </w:pPr>
      <w:rPr>
        <w:rFonts w:ascii="Courier New" w:hAnsi="Courier New" w:hint="default"/>
      </w:rPr>
    </w:lvl>
    <w:lvl w:ilvl="5" w:tplc="75F6D04C">
      <w:start w:val="1"/>
      <w:numFmt w:val="bullet"/>
      <w:lvlText w:val=""/>
      <w:lvlJc w:val="left"/>
      <w:pPr>
        <w:ind w:left="4320" w:hanging="360"/>
      </w:pPr>
      <w:rPr>
        <w:rFonts w:ascii="Wingdings" w:hAnsi="Wingdings" w:hint="default"/>
      </w:rPr>
    </w:lvl>
    <w:lvl w:ilvl="6" w:tplc="AC9682A2">
      <w:start w:val="1"/>
      <w:numFmt w:val="bullet"/>
      <w:lvlText w:val=""/>
      <w:lvlJc w:val="left"/>
      <w:pPr>
        <w:ind w:left="5040" w:hanging="360"/>
      </w:pPr>
      <w:rPr>
        <w:rFonts w:ascii="Symbol" w:hAnsi="Symbol" w:hint="default"/>
      </w:rPr>
    </w:lvl>
    <w:lvl w:ilvl="7" w:tplc="07CC68E8">
      <w:start w:val="1"/>
      <w:numFmt w:val="bullet"/>
      <w:lvlText w:val="o"/>
      <w:lvlJc w:val="left"/>
      <w:pPr>
        <w:ind w:left="5760" w:hanging="360"/>
      </w:pPr>
      <w:rPr>
        <w:rFonts w:ascii="Courier New" w:hAnsi="Courier New" w:hint="default"/>
      </w:rPr>
    </w:lvl>
    <w:lvl w:ilvl="8" w:tplc="EAAC5DE6">
      <w:start w:val="1"/>
      <w:numFmt w:val="bullet"/>
      <w:lvlText w:val=""/>
      <w:lvlJc w:val="left"/>
      <w:pPr>
        <w:ind w:left="6480" w:hanging="360"/>
      </w:pPr>
      <w:rPr>
        <w:rFonts w:ascii="Wingdings" w:hAnsi="Wingdings" w:hint="default"/>
      </w:rPr>
    </w:lvl>
  </w:abstractNum>
  <w:abstractNum w:abstractNumId="14" w15:restartNumberingAfterBreak="0">
    <w:nsid w:val="33383B32"/>
    <w:multiLevelType w:val="hybridMultilevel"/>
    <w:tmpl w:val="7F44C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5573FD"/>
    <w:multiLevelType w:val="hybridMultilevel"/>
    <w:tmpl w:val="29A40488"/>
    <w:lvl w:ilvl="0" w:tplc="18560046">
      <w:start w:val="1"/>
      <w:numFmt w:val="bullet"/>
      <w:lvlText w:val=""/>
      <w:lvlJc w:val="left"/>
      <w:pPr>
        <w:tabs>
          <w:tab w:val="num" w:pos="720"/>
        </w:tabs>
        <w:ind w:left="720" w:hanging="360"/>
      </w:pPr>
      <w:rPr>
        <w:rFonts w:ascii="Symbol" w:hAnsi="Symbol" w:hint="default"/>
      </w:rPr>
    </w:lvl>
    <w:lvl w:ilvl="1" w:tplc="CE367428" w:tentative="1">
      <w:start w:val="1"/>
      <w:numFmt w:val="bullet"/>
      <w:lvlText w:val=""/>
      <w:lvlJc w:val="left"/>
      <w:pPr>
        <w:tabs>
          <w:tab w:val="num" w:pos="1440"/>
        </w:tabs>
        <w:ind w:left="1440" w:hanging="360"/>
      </w:pPr>
      <w:rPr>
        <w:rFonts w:ascii="Symbol" w:hAnsi="Symbol" w:hint="default"/>
      </w:rPr>
    </w:lvl>
    <w:lvl w:ilvl="2" w:tplc="C5909AA0" w:tentative="1">
      <w:start w:val="1"/>
      <w:numFmt w:val="bullet"/>
      <w:lvlText w:val=""/>
      <w:lvlJc w:val="left"/>
      <w:pPr>
        <w:tabs>
          <w:tab w:val="num" w:pos="2160"/>
        </w:tabs>
        <w:ind w:left="2160" w:hanging="360"/>
      </w:pPr>
      <w:rPr>
        <w:rFonts w:ascii="Symbol" w:hAnsi="Symbol" w:hint="default"/>
      </w:rPr>
    </w:lvl>
    <w:lvl w:ilvl="3" w:tplc="5CC675BE" w:tentative="1">
      <w:start w:val="1"/>
      <w:numFmt w:val="bullet"/>
      <w:lvlText w:val=""/>
      <w:lvlJc w:val="left"/>
      <w:pPr>
        <w:tabs>
          <w:tab w:val="num" w:pos="2880"/>
        </w:tabs>
        <w:ind w:left="2880" w:hanging="360"/>
      </w:pPr>
      <w:rPr>
        <w:rFonts w:ascii="Symbol" w:hAnsi="Symbol" w:hint="default"/>
      </w:rPr>
    </w:lvl>
    <w:lvl w:ilvl="4" w:tplc="7BBC4564" w:tentative="1">
      <w:start w:val="1"/>
      <w:numFmt w:val="bullet"/>
      <w:lvlText w:val=""/>
      <w:lvlJc w:val="left"/>
      <w:pPr>
        <w:tabs>
          <w:tab w:val="num" w:pos="3600"/>
        </w:tabs>
        <w:ind w:left="3600" w:hanging="360"/>
      </w:pPr>
      <w:rPr>
        <w:rFonts w:ascii="Symbol" w:hAnsi="Symbol" w:hint="default"/>
      </w:rPr>
    </w:lvl>
    <w:lvl w:ilvl="5" w:tplc="875C7100" w:tentative="1">
      <w:start w:val="1"/>
      <w:numFmt w:val="bullet"/>
      <w:lvlText w:val=""/>
      <w:lvlJc w:val="left"/>
      <w:pPr>
        <w:tabs>
          <w:tab w:val="num" w:pos="4320"/>
        </w:tabs>
        <w:ind w:left="4320" w:hanging="360"/>
      </w:pPr>
      <w:rPr>
        <w:rFonts w:ascii="Symbol" w:hAnsi="Symbol" w:hint="default"/>
      </w:rPr>
    </w:lvl>
    <w:lvl w:ilvl="6" w:tplc="9B92C56C" w:tentative="1">
      <w:start w:val="1"/>
      <w:numFmt w:val="bullet"/>
      <w:lvlText w:val=""/>
      <w:lvlJc w:val="left"/>
      <w:pPr>
        <w:tabs>
          <w:tab w:val="num" w:pos="5040"/>
        </w:tabs>
        <w:ind w:left="5040" w:hanging="360"/>
      </w:pPr>
      <w:rPr>
        <w:rFonts w:ascii="Symbol" w:hAnsi="Symbol" w:hint="default"/>
      </w:rPr>
    </w:lvl>
    <w:lvl w:ilvl="7" w:tplc="6388E812" w:tentative="1">
      <w:start w:val="1"/>
      <w:numFmt w:val="bullet"/>
      <w:lvlText w:val=""/>
      <w:lvlJc w:val="left"/>
      <w:pPr>
        <w:tabs>
          <w:tab w:val="num" w:pos="5760"/>
        </w:tabs>
        <w:ind w:left="5760" w:hanging="360"/>
      </w:pPr>
      <w:rPr>
        <w:rFonts w:ascii="Symbol" w:hAnsi="Symbol" w:hint="default"/>
      </w:rPr>
    </w:lvl>
    <w:lvl w:ilvl="8" w:tplc="8F808AE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6150844"/>
    <w:multiLevelType w:val="hybridMultilevel"/>
    <w:tmpl w:val="FFFFFFFF"/>
    <w:lvl w:ilvl="0" w:tplc="81A63C90">
      <w:start w:val="1"/>
      <w:numFmt w:val="bullet"/>
      <w:lvlText w:val=""/>
      <w:lvlJc w:val="left"/>
      <w:pPr>
        <w:ind w:left="720" w:hanging="360"/>
      </w:pPr>
      <w:rPr>
        <w:rFonts w:ascii="Symbol" w:hAnsi="Symbol" w:hint="default"/>
      </w:rPr>
    </w:lvl>
    <w:lvl w:ilvl="1" w:tplc="D2C45EA6">
      <w:start w:val="1"/>
      <w:numFmt w:val="bullet"/>
      <w:lvlText w:val="o"/>
      <w:lvlJc w:val="left"/>
      <w:pPr>
        <w:ind w:left="1440" w:hanging="360"/>
      </w:pPr>
      <w:rPr>
        <w:rFonts w:ascii="Courier New" w:hAnsi="Courier New" w:hint="default"/>
      </w:rPr>
    </w:lvl>
    <w:lvl w:ilvl="2" w:tplc="974252B4">
      <w:start w:val="1"/>
      <w:numFmt w:val="bullet"/>
      <w:lvlText w:val=""/>
      <w:lvlJc w:val="left"/>
      <w:pPr>
        <w:ind w:left="2160" w:hanging="360"/>
      </w:pPr>
      <w:rPr>
        <w:rFonts w:ascii="Wingdings" w:hAnsi="Wingdings" w:hint="default"/>
      </w:rPr>
    </w:lvl>
    <w:lvl w:ilvl="3" w:tplc="18BA03F0">
      <w:start w:val="1"/>
      <w:numFmt w:val="bullet"/>
      <w:lvlText w:val=""/>
      <w:lvlJc w:val="left"/>
      <w:pPr>
        <w:ind w:left="2880" w:hanging="360"/>
      </w:pPr>
      <w:rPr>
        <w:rFonts w:ascii="Symbol" w:hAnsi="Symbol" w:hint="default"/>
      </w:rPr>
    </w:lvl>
    <w:lvl w:ilvl="4" w:tplc="4CF23EA6">
      <w:start w:val="1"/>
      <w:numFmt w:val="bullet"/>
      <w:lvlText w:val="o"/>
      <w:lvlJc w:val="left"/>
      <w:pPr>
        <w:ind w:left="3600" w:hanging="360"/>
      </w:pPr>
      <w:rPr>
        <w:rFonts w:ascii="Courier New" w:hAnsi="Courier New" w:hint="default"/>
      </w:rPr>
    </w:lvl>
    <w:lvl w:ilvl="5" w:tplc="B31CB57C">
      <w:start w:val="1"/>
      <w:numFmt w:val="bullet"/>
      <w:lvlText w:val=""/>
      <w:lvlJc w:val="left"/>
      <w:pPr>
        <w:ind w:left="4320" w:hanging="360"/>
      </w:pPr>
      <w:rPr>
        <w:rFonts w:ascii="Wingdings" w:hAnsi="Wingdings" w:hint="default"/>
      </w:rPr>
    </w:lvl>
    <w:lvl w:ilvl="6" w:tplc="0BF4FCCE">
      <w:start w:val="1"/>
      <w:numFmt w:val="bullet"/>
      <w:lvlText w:val=""/>
      <w:lvlJc w:val="left"/>
      <w:pPr>
        <w:ind w:left="5040" w:hanging="360"/>
      </w:pPr>
      <w:rPr>
        <w:rFonts w:ascii="Symbol" w:hAnsi="Symbol" w:hint="default"/>
      </w:rPr>
    </w:lvl>
    <w:lvl w:ilvl="7" w:tplc="35E6241E">
      <w:start w:val="1"/>
      <w:numFmt w:val="bullet"/>
      <w:lvlText w:val="o"/>
      <w:lvlJc w:val="left"/>
      <w:pPr>
        <w:ind w:left="5760" w:hanging="360"/>
      </w:pPr>
      <w:rPr>
        <w:rFonts w:ascii="Courier New" w:hAnsi="Courier New" w:hint="default"/>
      </w:rPr>
    </w:lvl>
    <w:lvl w:ilvl="8" w:tplc="01322D18">
      <w:start w:val="1"/>
      <w:numFmt w:val="bullet"/>
      <w:lvlText w:val=""/>
      <w:lvlJc w:val="left"/>
      <w:pPr>
        <w:ind w:left="6480" w:hanging="360"/>
      </w:pPr>
      <w:rPr>
        <w:rFonts w:ascii="Wingdings" w:hAnsi="Wingdings" w:hint="default"/>
      </w:rPr>
    </w:lvl>
  </w:abstractNum>
  <w:abstractNum w:abstractNumId="17" w15:restartNumberingAfterBreak="0">
    <w:nsid w:val="39A34EA6"/>
    <w:multiLevelType w:val="hybridMultilevel"/>
    <w:tmpl w:val="1DAA45BA"/>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9148E91A">
      <w:start w:val="1"/>
      <w:numFmt w:val="bullet"/>
      <w:lvlText w:val=""/>
      <w:lvlJc w:val="left"/>
      <w:pPr>
        <w:ind w:left="2880" w:hanging="360"/>
      </w:pPr>
      <w:rPr>
        <w:rFonts w:ascii="Symbol" w:hAnsi="Symbol" w:hint="default"/>
      </w:rPr>
    </w:lvl>
    <w:lvl w:ilvl="4" w:tplc="3FE0F924">
      <w:start w:val="1"/>
      <w:numFmt w:val="bullet"/>
      <w:lvlText w:val="♦"/>
      <w:lvlJc w:val="left"/>
      <w:pPr>
        <w:ind w:left="3600" w:hanging="360"/>
      </w:pPr>
      <w:rPr>
        <w:rFonts w:ascii="Courier New" w:hAnsi="Courier New" w:hint="default"/>
      </w:rPr>
    </w:lvl>
    <w:lvl w:ilvl="5" w:tplc="5F7C9D50">
      <w:start w:val="1"/>
      <w:numFmt w:val="bullet"/>
      <w:lvlText w:val=""/>
      <w:lvlJc w:val="left"/>
      <w:pPr>
        <w:ind w:left="4320" w:hanging="360"/>
      </w:pPr>
      <w:rPr>
        <w:rFonts w:ascii="Wingdings" w:hAnsi="Wingdings" w:hint="default"/>
      </w:rPr>
    </w:lvl>
    <w:lvl w:ilvl="6" w:tplc="92BCC4FC">
      <w:start w:val="1"/>
      <w:numFmt w:val="bullet"/>
      <w:lvlText w:val=""/>
      <w:lvlJc w:val="left"/>
      <w:pPr>
        <w:ind w:left="5040" w:hanging="360"/>
      </w:pPr>
      <w:rPr>
        <w:rFonts w:ascii="Wingdings" w:hAnsi="Wingdings" w:hint="default"/>
      </w:rPr>
    </w:lvl>
    <w:lvl w:ilvl="7" w:tplc="A0067434">
      <w:start w:val="1"/>
      <w:numFmt w:val="bullet"/>
      <w:lvlText w:val=""/>
      <w:lvlJc w:val="left"/>
      <w:pPr>
        <w:ind w:left="5760" w:hanging="360"/>
      </w:pPr>
      <w:rPr>
        <w:rFonts w:ascii="Symbol" w:hAnsi="Symbol" w:hint="default"/>
      </w:rPr>
    </w:lvl>
    <w:lvl w:ilvl="8" w:tplc="7DDAB8B8">
      <w:start w:val="1"/>
      <w:numFmt w:val="bullet"/>
      <w:lvlText w:val="♦"/>
      <w:lvlJc w:val="left"/>
      <w:pPr>
        <w:ind w:left="6480" w:hanging="360"/>
      </w:pPr>
      <w:rPr>
        <w:rFonts w:ascii="Courier New" w:hAnsi="Courier New" w:hint="default"/>
      </w:rPr>
    </w:lvl>
  </w:abstractNum>
  <w:abstractNum w:abstractNumId="18" w15:restartNumberingAfterBreak="0">
    <w:nsid w:val="3A284C95"/>
    <w:multiLevelType w:val="hybridMultilevel"/>
    <w:tmpl w:val="50B80654"/>
    <w:lvl w:ilvl="0" w:tplc="236C4D4A">
      <w:start w:val="1"/>
      <w:numFmt w:val="bullet"/>
      <w:lvlText w:val=""/>
      <w:lvlJc w:val="left"/>
      <w:pPr>
        <w:tabs>
          <w:tab w:val="num" w:pos="720"/>
        </w:tabs>
        <w:ind w:left="720" w:hanging="360"/>
      </w:pPr>
      <w:rPr>
        <w:rFonts w:ascii="Symbol" w:hAnsi="Symbol" w:hint="default"/>
      </w:rPr>
    </w:lvl>
    <w:lvl w:ilvl="1" w:tplc="6D58371E" w:tentative="1">
      <w:start w:val="1"/>
      <w:numFmt w:val="bullet"/>
      <w:lvlText w:val=""/>
      <w:lvlJc w:val="left"/>
      <w:pPr>
        <w:tabs>
          <w:tab w:val="num" w:pos="1440"/>
        </w:tabs>
        <w:ind w:left="1440" w:hanging="360"/>
      </w:pPr>
      <w:rPr>
        <w:rFonts w:ascii="Symbol" w:hAnsi="Symbol" w:hint="default"/>
      </w:rPr>
    </w:lvl>
    <w:lvl w:ilvl="2" w:tplc="FF980C40" w:tentative="1">
      <w:start w:val="1"/>
      <w:numFmt w:val="bullet"/>
      <w:lvlText w:val=""/>
      <w:lvlJc w:val="left"/>
      <w:pPr>
        <w:tabs>
          <w:tab w:val="num" w:pos="2160"/>
        </w:tabs>
        <w:ind w:left="2160" w:hanging="360"/>
      </w:pPr>
      <w:rPr>
        <w:rFonts w:ascii="Symbol" w:hAnsi="Symbol" w:hint="default"/>
      </w:rPr>
    </w:lvl>
    <w:lvl w:ilvl="3" w:tplc="62783196" w:tentative="1">
      <w:start w:val="1"/>
      <w:numFmt w:val="bullet"/>
      <w:lvlText w:val=""/>
      <w:lvlJc w:val="left"/>
      <w:pPr>
        <w:tabs>
          <w:tab w:val="num" w:pos="2880"/>
        </w:tabs>
        <w:ind w:left="2880" w:hanging="360"/>
      </w:pPr>
      <w:rPr>
        <w:rFonts w:ascii="Symbol" w:hAnsi="Symbol" w:hint="default"/>
      </w:rPr>
    </w:lvl>
    <w:lvl w:ilvl="4" w:tplc="CF98A07E" w:tentative="1">
      <w:start w:val="1"/>
      <w:numFmt w:val="bullet"/>
      <w:lvlText w:val=""/>
      <w:lvlJc w:val="left"/>
      <w:pPr>
        <w:tabs>
          <w:tab w:val="num" w:pos="3600"/>
        </w:tabs>
        <w:ind w:left="3600" w:hanging="360"/>
      </w:pPr>
      <w:rPr>
        <w:rFonts w:ascii="Symbol" w:hAnsi="Symbol" w:hint="default"/>
      </w:rPr>
    </w:lvl>
    <w:lvl w:ilvl="5" w:tplc="9B0824AC" w:tentative="1">
      <w:start w:val="1"/>
      <w:numFmt w:val="bullet"/>
      <w:lvlText w:val=""/>
      <w:lvlJc w:val="left"/>
      <w:pPr>
        <w:tabs>
          <w:tab w:val="num" w:pos="4320"/>
        </w:tabs>
        <w:ind w:left="4320" w:hanging="360"/>
      </w:pPr>
      <w:rPr>
        <w:rFonts w:ascii="Symbol" w:hAnsi="Symbol" w:hint="default"/>
      </w:rPr>
    </w:lvl>
    <w:lvl w:ilvl="6" w:tplc="50B48692" w:tentative="1">
      <w:start w:val="1"/>
      <w:numFmt w:val="bullet"/>
      <w:lvlText w:val=""/>
      <w:lvlJc w:val="left"/>
      <w:pPr>
        <w:tabs>
          <w:tab w:val="num" w:pos="5040"/>
        </w:tabs>
        <w:ind w:left="5040" w:hanging="360"/>
      </w:pPr>
      <w:rPr>
        <w:rFonts w:ascii="Symbol" w:hAnsi="Symbol" w:hint="default"/>
      </w:rPr>
    </w:lvl>
    <w:lvl w:ilvl="7" w:tplc="39C6AAE0" w:tentative="1">
      <w:start w:val="1"/>
      <w:numFmt w:val="bullet"/>
      <w:lvlText w:val=""/>
      <w:lvlJc w:val="left"/>
      <w:pPr>
        <w:tabs>
          <w:tab w:val="num" w:pos="5760"/>
        </w:tabs>
        <w:ind w:left="5760" w:hanging="360"/>
      </w:pPr>
      <w:rPr>
        <w:rFonts w:ascii="Symbol" w:hAnsi="Symbol" w:hint="default"/>
      </w:rPr>
    </w:lvl>
    <w:lvl w:ilvl="8" w:tplc="EBD8666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FA63C5"/>
    <w:multiLevelType w:val="hybridMultilevel"/>
    <w:tmpl w:val="9AB48CD6"/>
    <w:lvl w:ilvl="0" w:tplc="69625740">
      <w:start w:val="1"/>
      <w:numFmt w:val="bullet"/>
      <w:lvlText w:val=""/>
      <w:lvlJc w:val="left"/>
      <w:pPr>
        <w:tabs>
          <w:tab w:val="num" w:pos="720"/>
        </w:tabs>
        <w:ind w:left="720" w:hanging="360"/>
      </w:pPr>
      <w:rPr>
        <w:rFonts w:ascii="Symbol" w:hAnsi="Symbol" w:hint="default"/>
      </w:rPr>
    </w:lvl>
    <w:lvl w:ilvl="1" w:tplc="B9661CAE" w:tentative="1">
      <w:start w:val="1"/>
      <w:numFmt w:val="bullet"/>
      <w:lvlText w:val=""/>
      <w:lvlJc w:val="left"/>
      <w:pPr>
        <w:tabs>
          <w:tab w:val="num" w:pos="1440"/>
        </w:tabs>
        <w:ind w:left="1440" w:hanging="360"/>
      </w:pPr>
      <w:rPr>
        <w:rFonts w:ascii="Symbol" w:hAnsi="Symbol" w:hint="default"/>
      </w:rPr>
    </w:lvl>
    <w:lvl w:ilvl="2" w:tplc="B19E6D18" w:tentative="1">
      <w:start w:val="1"/>
      <w:numFmt w:val="bullet"/>
      <w:lvlText w:val=""/>
      <w:lvlJc w:val="left"/>
      <w:pPr>
        <w:tabs>
          <w:tab w:val="num" w:pos="2160"/>
        </w:tabs>
        <w:ind w:left="2160" w:hanging="360"/>
      </w:pPr>
      <w:rPr>
        <w:rFonts w:ascii="Symbol" w:hAnsi="Symbol" w:hint="default"/>
      </w:rPr>
    </w:lvl>
    <w:lvl w:ilvl="3" w:tplc="B7BE933E" w:tentative="1">
      <w:start w:val="1"/>
      <w:numFmt w:val="bullet"/>
      <w:lvlText w:val=""/>
      <w:lvlJc w:val="left"/>
      <w:pPr>
        <w:tabs>
          <w:tab w:val="num" w:pos="2880"/>
        </w:tabs>
        <w:ind w:left="2880" w:hanging="360"/>
      </w:pPr>
      <w:rPr>
        <w:rFonts w:ascii="Symbol" w:hAnsi="Symbol" w:hint="default"/>
      </w:rPr>
    </w:lvl>
    <w:lvl w:ilvl="4" w:tplc="263A06B0" w:tentative="1">
      <w:start w:val="1"/>
      <w:numFmt w:val="bullet"/>
      <w:lvlText w:val=""/>
      <w:lvlJc w:val="left"/>
      <w:pPr>
        <w:tabs>
          <w:tab w:val="num" w:pos="3600"/>
        </w:tabs>
        <w:ind w:left="3600" w:hanging="360"/>
      </w:pPr>
      <w:rPr>
        <w:rFonts w:ascii="Symbol" w:hAnsi="Symbol" w:hint="default"/>
      </w:rPr>
    </w:lvl>
    <w:lvl w:ilvl="5" w:tplc="F4422706" w:tentative="1">
      <w:start w:val="1"/>
      <w:numFmt w:val="bullet"/>
      <w:lvlText w:val=""/>
      <w:lvlJc w:val="left"/>
      <w:pPr>
        <w:tabs>
          <w:tab w:val="num" w:pos="4320"/>
        </w:tabs>
        <w:ind w:left="4320" w:hanging="360"/>
      </w:pPr>
      <w:rPr>
        <w:rFonts w:ascii="Symbol" w:hAnsi="Symbol" w:hint="default"/>
      </w:rPr>
    </w:lvl>
    <w:lvl w:ilvl="6" w:tplc="66A6835A" w:tentative="1">
      <w:start w:val="1"/>
      <w:numFmt w:val="bullet"/>
      <w:lvlText w:val=""/>
      <w:lvlJc w:val="left"/>
      <w:pPr>
        <w:tabs>
          <w:tab w:val="num" w:pos="5040"/>
        </w:tabs>
        <w:ind w:left="5040" w:hanging="360"/>
      </w:pPr>
      <w:rPr>
        <w:rFonts w:ascii="Symbol" w:hAnsi="Symbol" w:hint="default"/>
      </w:rPr>
    </w:lvl>
    <w:lvl w:ilvl="7" w:tplc="9EA0D43E" w:tentative="1">
      <w:start w:val="1"/>
      <w:numFmt w:val="bullet"/>
      <w:lvlText w:val=""/>
      <w:lvlJc w:val="left"/>
      <w:pPr>
        <w:tabs>
          <w:tab w:val="num" w:pos="5760"/>
        </w:tabs>
        <w:ind w:left="5760" w:hanging="360"/>
      </w:pPr>
      <w:rPr>
        <w:rFonts w:ascii="Symbol" w:hAnsi="Symbol" w:hint="default"/>
      </w:rPr>
    </w:lvl>
    <w:lvl w:ilvl="8" w:tplc="002E54E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F900BAF"/>
    <w:multiLevelType w:val="hybridMultilevel"/>
    <w:tmpl w:val="FFFFFFFF"/>
    <w:lvl w:ilvl="0" w:tplc="D54E9D9C">
      <w:start w:val="1"/>
      <w:numFmt w:val="bullet"/>
      <w:lvlText w:val=""/>
      <w:lvlJc w:val="left"/>
      <w:pPr>
        <w:ind w:left="720" w:hanging="360"/>
      </w:pPr>
      <w:rPr>
        <w:rFonts w:ascii="Symbol" w:hAnsi="Symbol" w:hint="default"/>
      </w:rPr>
    </w:lvl>
    <w:lvl w:ilvl="1" w:tplc="FA7054BC">
      <w:start w:val="1"/>
      <w:numFmt w:val="bullet"/>
      <w:lvlText w:val="o"/>
      <w:lvlJc w:val="left"/>
      <w:pPr>
        <w:ind w:left="1440" w:hanging="360"/>
      </w:pPr>
      <w:rPr>
        <w:rFonts w:ascii="Courier New" w:hAnsi="Courier New" w:hint="default"/>
      </w:rPr>
    </w:lvl>
    <w:lvl w:ilvl="2" w:tplc="0A628EEA">
      <w:start w:val="1"/>
      <w:numFmt w:val="bullet"/>
      <w:lvlText w:val=""/>
      <w:lvlJc w:val="left"/>
      <w:pPr>
        <w:ind w:left="2160" w:hanging="360"/>
      </w:pPr>
      <w:rPr>
        <w:rFonts w:ascii="Wingdings" w:hAnsi="Wingdings" w:hint="default"/>
      </w:rPr>
    </w:lvl>
    <w:lvl w:ilvl="3" w:tplc="2B107F3A">
      <w:start w:val="1"/>
      <w:numFmt w:val="bullet"/>
      <w:lvlText w:val=""/>
      <w:lvlJc w:val="left"/>
      <w:pPr>
        <w:ind w:left="2880" w:hanging="360"/>
      </w:pPr>
      <w:rPr>
        <w:rFonts w:ascii="Symbol" w:hAnsi="Symbol" w:hint="default"/>
      </w:rPr>
    </w:lvl>
    <w:lvl w:ilvl="4" w:tplc="715677F8">
      <w:start w:val="1"/>
      <w:numFmt w:val="bullet"/>
      <w:lvlText w:val="o"/>
      <w:lvlJc w:val="left"/>
      <w:pPr>
        <w:ind w:left="3600" w:hanging="360"/>
      </w:pPr>
      <w:rPr>
        <w:rFonts w:ascii="Courier New" w:hAnsi="Courier New" w:hint="default"/>
      </w:rPr>
    </w:lvl>
    <w:lvl w:ilvl="5" w:tplc="E88E294E">
      <w:start w:val="1"/>
      <w:numFmt w:val="bullet"/>
      <w:lvlText w:val=""/>
      <w:lvlJc w:val="left"/>
      <w:pPr>
        <w:ind w:left="4320" w:hanging="360"/>
      </w:pPr>
      <w:rPr>
        <w:rFonts w:ascii="Wingdings" w:hAnsi="Wingdings" w:hint="default"/>
      </w:rPr>
    </w:lvl>
    <w:lvl w:ilvl="6" w:tplc="E3B2BBA2">
      <w:start w:val="1"/>
      <w:numFmt w:val="bullet"/>
      <w:lvlText w:val=""/>
      <w:lvlJc w:val="left"/>
      <w:pPr>
        <w:ind w:left="5040" w:hanging="360"/>
      </w:pPr>
      <w:rPr>
        <w:rFonts w:ascii="Symbol" w:hAnsi="Symbol" w:hint="default"/>
      </w:rPr>
    </w:lvl>
    <w:lvl w:ilvl="7" w:tplc="EE0A8D10">
      <w:start w:val="1"/>
      <w:numFmt w:val="bullet"/>
      <w:lvlText w:val="o"/>
      <w:lvlJc w:val="left"/>
      <w:pPr>
        <w:ind w:left="5760" w:hanging="360"/>
      </w:pPr>
      <w:rPr>
        <w:rFonts w:ascii="Courier New" w:hAnsi="Courier New" w:hint="default"/>
      </w:rPr>
    </w:lvl>
    <w:lvl w:ilvl="8" w:tplc="1812B5F8">
      <w:start w:val="1"/>
      <w:numFmt w:val="bullet"/>
      <w:lvlText w:val=""/>
      <w:lvlJc w:val="left"/>
      <w:pPr>
        <w:ind w:left="6480" w:hanging="360"/>
      </w:pPr>
      <w:rPr>
        <w:rFonts w:ascii="Wingdings" w:hAnsi="Wingdings" w:hint="default"/>
      </w:rPr>
    </w:lvl>
  </w:abstractNum>
  <w:abstractNum w:abstractNumId="21" w15:restartNumberingAfterBreak="0">
    <w:nsid w:val="53EE10ED"/>
    <w:multiLevelType w:val="hybridMultilevel"/>
    <w:tmpl w:val="FFFFFFFF"/>
    <w:lvl w:ilvl="0" w:tplc="01882B80">
      <w:start w:val="1"/>
      <w:numFmt w:val="decimal"/>
      <w:lvlText w:val="%1."/>
      <w:lvlJc w:val="left"/>
      <w:pPr>
        <w:ind w:left="720" w:hanging="360"/>
      </w:pPr>
    </w:lvl>
    <w:lvl w:ilvl="1" w:tplc="47A2A232">
      <w:start w:val="1"/>
      <w:numFmt w:val="lowerLetter"/>
      <w:lvlText w:val="%2."/>
      <w:lvlJc w:val="left"/>
      <w:pPr>
        <w:ind w:left="1440" w:hanging="360"/>
      </w:pPr>
    </w:lvl>
    <w:lvl w:ilvl="2" w:tplc="E74A8A82">
      <w:start w:val="1"/>
      <w:numFmt w:val="lowerRoman"/>
      <w:lvlText w:val="%3."/>
      <w:lvlJc w:val="right"/>
      <w:pPr>
        <w:ind w:left="2160" w:hanging="180"/>
      </w:pPr>
    </w:lvl>
    <w:lvl w:ilvl="3" w:tplc="3B14DB4A">
      <w:start w:val="1"/>
      <w:numFmt w:val="decimal"/>
      <w:lvlText w:val="%4."/>
      <w:lvlJc w:val="left"/>
      <w:pPr>
        <w:ind w:left="2880" w:hanging="360"/>
      </w:pPr>
    </w:lvl>
    <w:lvl w:ilvl="4" w:tplc="34F036DC">
      <w:start w:val="1"/>
      <w:numFmt w:val="lowerLetter"/>
      <w:lvlText w:val="%5."/>
      <w:lvlJc w:val="left"/>
      <w:pPr>
        <w:ind w:left="3600" w:hanging="360"/>
      </w:pPr>
    </w:lvl>
    <w:lvl w:ilvl="5" w:tplc="E5BE2AC0">
      <w:start w:val="1"/>
      <w:numFmt w:val="lowerRoman"/>
      <w:lvlText w:val="%6."/>
      <w:lvlJc w:val="right"/>
      <w:pPr>
        <w:ind w:left="4320" w:hanging="180"/>
      </w:pPr>
    </w:lvl>
    <w:lvl w:ilvl="6" w:tplc="7DB655EE">
      <w:start w:val="1"/>
      <w:numFmt w:val="decimal"/>
      <w:lvlText w:val="%7."/>
      <w:lvlJc w:val="left"/>
      <w:pPr>
        <w:ind w:left="5040" w:hanging="360"/>
      </w:pPr>
    </w:lvl>
    <w:lvl w:ilvl="7" w:tplc="24A65678">
      <w:start w:val="1"/>
      <w:numFmt w:val="lowerLetter"/>
      <w:lvlText w:val="%8."/>
      <w:lvlJc w:val="left"/>
      <w:pPr>
        <w:ind w:left="5760" w:hanging="360"/>
      </w:pPr>
    </w:lvl>
    <w:lvl w:ilvl="8" w:tplc="C2024B46">
      <w:start w:val="1"/>
      <w:numFmt w:val="lowerRoman"/>
      <w:lvlText w:val="%9."/>
      <w:lvlJc w:val="right"/>
      <w:pPr>
        <w:ind w:left="6480" w:hanging="180"/>
      </w:pPr>
    </w:lvl>
  </w:abstractNum>
  <w:abstractNum w:abstractNumId="22" w15:restartNumberingAfterBreak="0">
    <w:nsid w:val="55CB1F10"/>
    <w:multiLevelType w:val="hybridMultilevel"/>
    <w:tmpl w:val="FFFFFFFF"/>
    <w:lvl w:ilvl="0" w:tplc="AF889468">
      <w:start w:val="1"/>
      <w:numFmt w:val="bullet"/>
      <w:lvlText w:val=""/>
      <w:lvlJc w:val="left"/>
      <w:pPr>
        <w:ind w:left="720" w:hanging="360"/>
      </w:pPr>
      <w:rPr>
        <w:rFonts w:ascii="Symbol" w:hAnsi="Symbol" w:hint="default"/>
      </w:rPr>
    </w:lvl>
    <w:lvl w:ilvl="1" w:tplc="CC0EDF9C">
      <w:start w:val="1"/>
      <w:numFmt w:val="bullet"/>
      <w:lvlText w:val="o"/>
      <w:lvlJc w:val="left"/>
      <w:pPr>
        <w:ind w:left="1440" w:hanging="360"/>
      </w:pPr>
      <w:rPr>
        <w:rFonts w:ascii="Courier New" w:hAnsi="Courier New" w:hint="default"/>
      </w:rPr>
    </w:lvl>
    <w:lvl w:ilvl="2" w:tplc="16A8A5E4">
      <w:start w:val="1"/>
      <w:numFmt w:val="bullet"/>
      <w:lvlText w:val=""/>
      <w:lvlJc w:val="left"/>
      <w:pPr>
        <w:ind w:left="2160" w:hanging="360"/>
      </w:pPr>
      <w:rPr>
        <w:rFonts w:ascii="Wingdings" w:hAnsi="Wingdings" w:hint="default"/>
      </w:rPr>
    </w:lvl>
    <w:lvl w:ilvl="3" w:tplc="A10A73D2">
      <w:start w:val="1"/>
      <w:numFmt w:val="bullet"/>
      <w:lvlText w:val=""/>
      <w:lvlJc w:val="left"/>
      <w:pPr>
        <w:ind w:left="2880" w:hanging="360"/>
      </w:pPr>
      <w:rPr>
        <w:rFonts w:ascii="Symbol" w:hAnsi="Symbol" w:hint="default"/>
      </w:rPr>
    </w:lvl>
    <w:lvl w:ilvl="4" w:tplc="B6380FB6">
      <w:start w:val="1"/>
      <w:numFmt w:val="bullet"/>
      <w:lvlText w:val="o"/>
      <w:lvlJc w:val="left"/>
      <w:pPr>
        <w:ind w:left="3600" w:hanging="360"/>
      </w:pPr>
      <w:rPr>
        <w:rFonts w:ascii="Courier New" w:hAnsi="Courier New" w:hint="default"/>
      </w:rPr>
    </w:lvl>
    <w:lvl w:ilvl="5" w:tplc="FFC02E8E">
      <w:start w:val="1"/>
      <w:numFmt w:val="bullet"/>
      <w:lvlText w:val=""/>
      <w:lvlJc w:val="left"/>
      <w:pPr>
        <w:ind w:left="4320" w:hanging="360"/>
      </w:pPr>
      <w:rPr>
        <w:rFonts w:ascii="Wingdings" w:hAnsi="Wingdings" w:hint="default"/>
      </w:rPr>
    </w:lvl>
    <w:lvl w:ilvl="6" w:tplc="70FCF860">
      <w:start w:val="1"/>
      <w:numFmt w:val="bullet"/>
      <w:lvlText w:val=""/>
      <w:lvlJc w:val="left"/>
      <w:pPr>
        <w:ind w:left="5040" w:hanging="360"/>
      </w:pPr>
      <w:rPr>
        <w:rFonts w:ascii="Symbol" w:hAnsi="Symbol" w:hint="default"/>
      </w:rPr>
    </w:lvl>
    <w:lvl w:ilvl="7" w:tplc="453C5BC0">
      <w:start w:val="1"/>
      <w:numFmt w:val="bullet"/>
      <w:lvlText w:val="o"/>
      <w:lvlJc w:val="left"/>
      <w:pPr>
        <w:ind w:left="5760" w:hanging="360"/>
      </w:pPr>
      <w:rPr>
        <w:rFonts w:ascii="Courier New" w:hAnsi="Courier New" w:hint="default"/>
      </w:rPr>
    </w:lvl>
    <w:lvl w:ilvl="8" w:tplc="4ED0080A">
      <w:start w:val="1"/>
      <w:numFmt w:val="bullet"/>
      <w:lvlText w:val=""/>
      <w:lvlJc w:val="left"/>
      <w:pPr>
        <w:ind w:left="6480" w:hanging="360"/>
      </w:pPr>
      <w:rPr>
        <w:rFonts w:ascii="Wingdings" w:hAnsi="Wingdings" w:hint="default"/>
      </w:rPr>
    </w:lvl>
  </w:abstractNum>
  <w:abstractNum w:abstractNumId="23" w15:restartNumberingAfterBreak="0">
    <w:nsid w:val="61C64603"/>
    <w:multiLevelType w:val="hybridMultilevel"/>
    <w:tmpl w:val="6C349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134A7A"/>
    <w:multiLevelType w:val="hybridMultilevel"/>
    <w:tmpl w:val="F2D2E146"/>
    <w:lvl w:ilvl="0" w:tplc="C7E29F78">
      <w:start w:val="1"/>
      <w:numFmt w:val="bullet"/>
      <w:lvlText w:val=""/>
      <w:lvlJc w:val="left"/>
      <w:pPr>
        <w:ind w:left="720" w:hanging="360"/>
      </w:pPr>
      <w:rPr>
        <w:rFonts w:ascii="Symbol" w:hAnsi="Symbol" w:hint="default"/>
      </w:rPr>
    </w:lvl>
    <w:lvl w:ilvl="1" w:tplc="597A37C8">
      <w:start w:val="1"/>
      <w:numFmt w:val="bullet"/>
      <w:lvlText w:val="o"/>
      <w:lvlJc w:val="left"/>
      <w:pPr>
        <w:ind w:left="1440" w:hanging="360"/>
      </w:pPr>
      <w:rPr>
        <w:rFonts w:ascii="Courier New" w:hAnsi="Courier New" w:hint="default"/>
      </w:rPr>
    </w:lvl>
    <w:lvl w:ilvl="2" w:tplc="5AE6B5B0">
      <w:start w:val="1"/>
      <w:numFmt w:val="bullet"/>
      <w:lvlText w:val=""/>
      <w:lvlJc w:val="left"/>
      <w:pPr>
        <w:ind w:left="2160" w:hanging="360"/>
      </w:pPr>
      <w:rPr>
        <w:rFonts w:ascii="Wingdings" w:hAnsi="Wingdings" w:hint="default"/>
      </w:rPr>
    </w:lvl>
    <w:lvl w:ilvl="3" w:tplc="CD528254">
      <w:start w:val="1"/>
      <w:numFmt w:val="bullet"/>
      <w:lvlText w:val=""/>
      <w:lvlJc w:val="left"/>
      <w:pPr>
        <w:ind w:left="2880" w:hanging="360"/>
      </w:pPr>
      <w:rPr>
        <w:rFonts w:ascii="Symbol" w:hAnsi="Symbol" w:hint="default"/>
      </w:rPr>
    </w:lvl>
    <w:lvl w:ilvl="4" w:tplc="593CEC36">
      <w:start w:val="1"/>
      <w:numFmt w:val="bullet"/>
      <w:lvlText w:val="o"/>
      <w:lvlJc w:val="left"/>
      <w:pPr>
        <w:ind w:left="3600" w:hanging="360"/>
      </w:pPr>
      <w:rPr>
        <w:rFonts w:ascii="Courier New" w:hAnsi="Courier New" w:hint="default"/>
      </w:rPr>
    </w:lvl>
    <w:lvl w:ilvl="5" w:tplc="97E2670E">
      <w:start w:val="1"/>
      <w:numFmt w:val="bullet"/>
      <w:lvlText w:val=""/>
      <w:lvlJc w:val="left"/>
      <w:pPr>
        <w:ind w:left="4320" w:hanging="360"/>
      </w:pPr>
      <w:rPr>
        <w:rFonts w:ascii="Wingdings" w:hAnsi="Wingdings" w:hint="default"/>
      </w:rPr>
    </w:lvl>
    <w:lvl w:ilvl="6" w:tplc="E8A23DB0">
      <w:start w:val="1"/>
      <w:numFmt w:val="bullet"/>
      <w:lvlText w:val=""/>
      <w:lvlJc w:val="left"/>
      <w:pPr>
        <w:ind w:left="5040" w:hanging="360"/>
      </w:pPr>
      <w:rPr>
        <w:rFonts w:ascii="Symbol" w:hAnsi="Symbol" w:hint="default"/>
      </w:rPr>
    </w:lvl>
    <w:lvl w:ilvl="7" w:tplc="0A32876C">
      <w:start w:val="1"/>
      <w:numFmt w:val="bullet"/>
      <w:lvlText w:val="o"/>
      <w:lvlJc w:val="left"/>
      <w:pPr>
        <w:ind w:left="5760" w:hanging="360"/>
      </w:pPr>
      <w:rPr>
        <w:rFonts w:ascii="Courier New" w:hAnsi="Courier New" w:hint="default"/>
      </w:rPr>
    </w:lvl>
    <w:lvl w:ilvl="8" w:tplc="CB04DA24">
      <w:start w:val="1"/>
      <w:numFmt w:val="bullet"/>
      <w:lvlText w:val=""/>
      <w:lvlJc w:val="left"/>
      <w:pPr>
        <w:ind w:left="6480" w:hanging="360"/>
      </w:pPr>
      <w:rPr>
        <w:rFonts w:ascii="Wingdings" w:hAnsi="Wingdings" w:hint="default"/>
      </w:rPr>
    </w:lvl>
  </w:abstractNum>
  <w:abstractNum w:abstractNumId="25" w15:restartNumberingAfterBreak="0">
    <w:nsid w:val="632008F3"/>
    <w:multiLevelType w:val="hybridMultilevel"/>
    <w:tmpl w:val="01021388"/>
    <w:lvl w:ilvl="0" w:tplc="B16C053A">
      <w:start w:val="1"/>
      <w:numFmt w:val="bullet"/>
      <w:lvlText w:val=""/>
      <w:lvlJc w:val="left"/>
      <w:pPr>
        <w:tabs>
          <w:tab w:val="num" w:pos="720"/>
        </w:tabs>
        <w:ind w:left="720" w:hanging="360"/>
      </w:pPr>
      <w:rPr>
        <w:rFonts w:ascii="Symbol" w:hAnsi="Symbol" w:hint="default"/>
      </w:rPr>
    </w:lvl>
    <w:lvl w:ilvl="1" w:tplc="D38664D8" w:tentative="1">
      <w:start w:val="1"/>
      <w:numFmt w:val="bullet"/>
      <w:lvlText w:val=""/>
      <w:lvlJc w:val="left"/>
      <w:pPr>
        <w:tabs>
          <w:tab w:val="num" w:pos="1440"/>
        </w:tabs>
        <w:ind w:left="1440" w:hanging="360"/>
      </w:pPr>
      <w:rPr>
        <w:rFonts w:ascii="Symbol" w:hAnsi="Symbol" w:hint="default"/>
      </w:rPr>
    </w:lvl>
    <w:lvl w:ilvl="2" w:tplc="0A500D86" w:tentative="1">
      <w:start w:val="1"/>
      <w:numFmt w:val="bullet"/>
      <w:lvlText w:val=""/>
      <w:lvlJc w:val="left"/>
      <w:pPr>
        <w:tabs>
          <w:tab w:val="num" w:pos="2160"/>
        </w:tabs>
        <w:ind w:left="2160" w:hanging="360"/>
      </w:pPr>
      <w:rPr>
        <w:rFonts w:ascii="Symbol" w:hAnsi="Symbol" w:hint="default"/>
      </w:rPr>
    </w:lvl>
    <w:lvl w:ilvl="3" w:tplc="1896B0AC" w:tentative="1">
      <w:start w:val="1"/>
      <w:numFmt w:val="bullet"/>
      <w:lvlText w:val=""/>
      <w:lvlJc w:val="left"/>
      <w:pPr>
        <w:tabs>
          <w:tab w:val="num" w:pos="2880"/>
        </w:tabs>
        <w:ind w:left="2880" w:hanging="360"/>
      </w:pPr>
      <w:rPr>
        <w:rFonts w:ascii="Symbol" w:hAnsi="Symbol" w:hint="default"/>
      </w:rPr>
    </w:lvl>
    <w:lvl w:ilvl="4" w:tplc="32D801AA" w:tentative="1">
      <w:start w:val="1"/>
      <w:numFmt w:val="bullet"/>
      <w:lvlText w:val=""/>
      <w:lvlJc w:val="left"/>
      <w:pPr>
        <w:tabs>
          <w:tab w:val="num" w:pos="3600"/>
        </w:tabs>
        <w:ind w:left="3600" w:hanging="360"/>
      </w:pPr>
      <w:rPr>
        <w:rFonts w:ascii="Symbol" w:hAnsi="Symbol" w:hint="default"/>
      </w:rPr>
    </w:lvl>
    <w:lvl w:ilvl="5" w:tplc="1E52B264" w:tentative="1">
      <w:start w:val="1"/>
      <w:numFmt w:val="bullet"/>
      <w:lvlText w:val=""/>
      <w:lvlJc w:val="left"/>
      <w:pPr>
        <w:tabs>
          <w:tab w:val="num" w:pos="4320"/>
        </w:tabs>
        <w:ind w:left="4320" w:hanging="360"/>
      </w:pPr>
      <w:rPr>
        <w:rFonts w:ascii="Symbol" w:hAnsi="Symbol" w:hint="default"/>
      </w:rPr>
    </w:lvl>
    <w:lvl w:ilvl="6" w:tplc="2C66913A" w:tentative="1">
      <w:start w:val="1"/>
      <w:numFmt w:val="bullet"/>
      <w:lvlText w:val=""/>
      <w:lvlJc w:val="left"/>
      <w:pPr>
        <w:tabs>
          <w:tab w:val="num" w:pos="5040"/>
        </w:tabs>
        <w:ind w:left="5040" w:hanging="360"/>
      </w:pPr>
      <w:rPr>
        <w:rFonts w:ascii="Symbol" w:hAnsi="Symbol" w:hint="default"/>
      </w:rPr>
    </w:lvl>
    <w:lvl w:ilvl="7" w:tplc="C5560606" w:tentative="1">
      <w:start w:val="1"/>
      <w:numFmt w:val="bullet"/>
      <w:lvlText w:val=""/>
      <w:lvlJc w:val="left"/>
      <w:pPr>
        <w:tabs>
          <w:tab w:val="num" w:pos="5760"/>
        </w:tabs>
        <w:ind w:left="5760" w:hanging="360"/>
      </w:pPr>
      <w:rPr>
        <w:rFonts w:ascii="Symbol" w:hAnsi="Symbol" w:hint="default"/>
      </w:rPr>
    </w:lvl>
    <w:lvl w:ilvl="8" w:tplc="7938F91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5F34F1C"/>
    <w:multiLevelType w:val="hybridMultilevel"/>
    <w:tmpl w:val="7138DD9E"/>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27" w15:restartNumberingAfterBreak="0">
    <w:nsid w:val="76265B46"/>
    <w:multiLevelType w:val="hybridMultilevel"/>
    <w:tmpl w:val="FFFFFFFF"/>
    <w:lvl w:ilvl="0" w:tplc="C9D21DD2">
      <w:start w:val="1"/>
      <w:numFmt w:val="bullet"/>
      <w:lvlText w:val=""/>
      <w:lvlJc w:val="left"/>
      <w:pPr>
        <w:ind w:left="720" w:hanging="360"/>
      </w:pPr>
      <w:rPr>
        <w:rFonts w:ascii="Symbol" w:hAnsi="Symbol" w:hint="default"/>
      </w:rPr>
    </w:lvl>
    <w:lvl w:ilvl="1" w:tplc="81842E60">
      <w:start w:val="1"/>
      <w:numFmt w:val="bullet"/>
      <w:lvlText w:val="o"/>
      <w:lvlJc w:val="left"/>
      <w:pPr>
        <w:ind w:left="1440" w:hanging="360"/>
      </w:pPr>
      <w:rPr>
        <w:rFonts w:ascii="Courier New" w:hAnsi="Courier New" w:hint="default"/>
      </w:rPr>
    </w:lvl>
    <w:lvl w:ilvl="2" w:tplc="9B4C4AFA">
      <w:start w:val="1"/>
      <w:numFmt w:val="bullet"/>
      <w:lvlText w:val=""/>
      <w:lvlJc w:val="left"/>
      <w:pPr>
        <w:ind w:left="2160" w:hanging="360"/>
      </w:pPr>
      <w:rPr>
        <w:rFonts w:ascii="Wingdings" w:hAnsi="Wingdings" w:hint="default"/>
      </w:rPr>
    </w:lvl>
    <w:lvl w:ilvl="3" w:tplc="ADEA7DD0">
      <w:start w:val="1"/>
      <w:numFmt w:val="bullet"/>
      <w:lvlText w:val=""/>
      <w:lvlJc w:val="left"/>
      <w:pPr>
        <w:ind w:left="2880" w:hanging="360"/>
      </w:pPr>
      <w:rPr>
        <w:rFonts w:ascii="Symbol" w:hAnsi="Symbol" w:hint="default"/>
      </w:rPr>
    </w:lvl>
    <w:lvl w:ilvl="4" w:tplc="3C50530C">
      <w:start w:val="1"/>
      <w:numFmt w:val="bullet"/>
      <w:lvlText w:val="o"/>
      <w:lvlJc w:val="left"/>
      <w:pPr>
        <w:ind w:left="3600" w:hanging="360"/>
      </w:pPr>
      <w:rPr>
        <w:rFonts w:ascii="Courier New" w:hAnsi="Courier New" w:hint="default"/>
      </w:rPr>
    </w:lvl>
    <w:lvl w:ilvl="5" w:tplc="49D4DFDA">
      <w:start w:val="1"/>
      <w:numFmt w:val="bullet"/>
      <w:lvlText w:val=""/>
      <w:lvlJc w:val="left"/>
      <w:pPr>
        <w:ind w:left="4320" w:hanging="360"/>
      </w:pPr>
      <w:rPr>
        <w:rFonts w:ascii="Wingdings" w:hAnsi="Wingdings" w:hint="default"/>
      </w:rPr>
    </w:lvl>
    <w:lvl w:ilvl="6" w:tplc="3D566020">
      <w:start w:val="1"/>
      <w:numFmt w:val="bullet"/>
      <w:lvlText w:val=""/>
      <w:lvlJc w:val="left"/>
      <w:pPr>
        <w:ind w:left="5040" w:hanging="360"/>
      </w:pPr>
      <w:rPr>
        <w:rFonts w:ascii="Symbol" w:hAnsi="Symbol" w:hint="default"/>
      </w:rPr>
    </w:lvl>
    <w:lvl w:ilvl="7" w:tplc="30524454">
      <w:start w:val="1"/>
      <w:numFmt w:val="bullet"/>
      <w:lvlText w:val="o"/>
      <w:lvlJc w:val="left"/>
      <w:pPr>
        <w:ind w:left="5760" w:hanging="360"/>
      </w:pPr>
      <w:rPr>
        <w:rFonts w:ascii="Courier New" w:hAnsi="Courier New" w:hint="default"/>
      </w:rPr>
    </w:lvl>
    <w:lvl w:ilvl="8" w:tplc="ACC23C70">
      <w:start w:val="1"/>
      <w:numFmt w:val="bullet"/>
      <w:lvlText w:val=""/>
      <w:lvlJc w:val="left"/>
      <w:pPr>
        <w:ind w:left="6480" w:hanging="360"/>
      </w:pPr>
      <w:rPr>
        <w:rFonts w:ascii="Wingdings" w:hAnsi="Wingdings" w:hint="default"/>
      </w:rPr>
    </w:lvl>
  </w:abstractNum>
  <w:abstractNum w:abstractNumId="28" w15:restartNumberingAfterBreak="0">
    <w:nsid w:val="7B7873EF"/>
    <w:multiLevelType w:val="hybridMultilevel"/>
    <w:tmpl w:val="FFFFFFFF"/>
    <w:lvl w:ilvl="0" w:tplc="E34EECD8">
      <w:start w:val="1"/>
      <w:numFmt w:val="bullet"/>
      <w:lvlText w:val=""/>
      <w:lvlJc w:val="left"/>
      <w:pPr>
        <w:ind w:left="720" w:hanging="360"/>
      </w:pPr>
      <w:rPr>
        <w:rFonts w:ascii="Symbol" w:hAnsi="Symbol" w:hint="default"/>
      </w:rPr>
    </w:lvl>
    <w:lvl w:ilvl="1" w:tplc="E3944908">
      <w:start w:val="1"/>
      <w:numFmt w:val="bullet"/>
      <w:lvlText w:val="o"/>
      <w:lvlJc w:val="left"/>
      <w:pPr>
        <w:ind w:left="1440" w:hanging="360"/>
      </w:pPr>
      <w:rPr>
        <w:rFonts w:ascii="Courier New" w:hAnsi="Courier New" w:hint="default"/>
      </w:rPr>
    </w:lvl>
    <w:lvl w:ilvl="2" w:tplc="40F0B90C">
      <w:start w:val="1"/>
      <w:numFmt w:val="bullet"/>
      <w:lvlText w:val=""/>
      <w:lvlJc w:val="left"/>
      <w:pPr>
        <w:ind w:left="2160" w:hanging="360"/>
      </w:pPr>
      <w:rPr>
        <w:rFonts w:ascii="Wingdings" w:hAnsi="Wingdings" w:hint="default"/>
      </w:rPr>
    </w:lvl>
    <w:lvl w:ilvl="3" w:tplc="A81A5B58">
      <w:start w:val="1"/>
      <w:numFmt w:val="bullet"/>
      <w:lvlText w:val=""/>
      <w:lvlJc w:val="left"/>
      <w:pPr>
        <w:ind w:left="2880" w:hanging="360"/>
      </w:pPr>
      <w:rPr>
        <w:rFonts w:ascii="Symbol" w:hAnsi="Symbol" w:hint="default"/>
      </w:rPr>
    </w:lvl>
    <w:lvl w:ilvl="4" w:tplc="AB52D544">
      <w:start w:val="1"/>
      <w:numFmt w:val="bullet"/>
      <w:lvlText w:val="o"/>
      <w:lvlJc w:val="left"/>
      <w:pPr>
        <w:ind w:left="3600" w:hanging="360"/>
      </w:pPr>
      <w:rPr>
        <w:rFonts w:ascii="Courier New" w:hAnsi="Courier New" w:hint="default"/>
      </w:rPr>
    </w:lvl>
    <w:lvl w:ilvl="5" w:tplc="40DE0E24">
      <w:start w:val="1"/>
      <w:numFmt w:val="bullet"/>
      <w:lvlText w:val=""/>
      <w:lvlJc w:val="left"/>
      <w:pPr>
        <w:ind w:left="4320" w:hanging="360"/>
      </w:pPr>
      <w:rPr>
        <w:rFonts w:ascii="Wingdings" w:hAnsi="Wingdings" w:hint="default"/>
      </w:rPr>
    </w:lvl>
    <w:lvl w:ilvl="6" w:tplc="FB162818">
      <w:start w:val="1"/>
      <w:numFmt w:val="bullet"/>
      <w:lvlText w:val=""/>
      <w:lvlJc w:val="left"/>
      <w:pPr>
        <w:ind w:left="5040" w:hanging="360"/>
      </w:pPr>
      <w:rPr>
        <w:rFonts w:ascii="Symbol" w:hAnsi="Symbol" w:hint="default"/>
      </w:rPr>
    </w:lvl>
    <w:lvl w:ilvl="7" w:tplc="A5147C14">
      <w:start w:val="1"/>
      <w:numFmt w:val="bullet"/>
      <w:lvlText w:val="o"/>
      <w:lvlJc w:val="left"/>
      <w:pPr>
        <w:ind w:left="5760" w:hanging="360"/>
      </w:pPr>
      <w:rPr>
        <w:rFonts w:ascii="Courier New" w:hAnsi="Courier New" w:hint="default"/>
      </w:rPr>
    </w:lvl>
    <w:lvl w:ilvl="8" w:tplc="859C4C1E">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7"/>
  </w:num>
  <w:num w:numId="4">
    <w:abstractNumId w:val="11"/>
  </w:num>
  <w:num w:numId="5">
    <w:abstractNumId w:val="24"/>
  </w:num>
  <w:num w:numId="6">
    <w:abstractNumId w:val="13"/>
  </w:num>
  <w:num w:numId="7">
    <w:abstractNumId w:val="5"/>
  </w:num>
  <w:num w:numId="8">
    <w:abstractNumId w:val="14"/>
  </w:num>
  <w:num w:numId="9">
    <w:abstractNumId w:val="1"/>
  </w:num>
  <w:num w:numId="10">
    <w:abstractNumId w:val="4"/>
  </w:num>
  <w:num w:numId="11">
    <w:abstractNumId w:val="23"/>
  </w:num>
  <w:num w:numId="12">
    <w:abstractNumId w:val="26"/>
  </w:num>
  <w:num w:numId="13">
    <w:abstractNumId w:val="2"/>
  </w:num>
  <w:num w:numId="14">
    <w:abstractNumId w:val="25"/>
  </w:num>
  <w:num w:numId="15">
    <w:abstractNumId w:val="19"/>
  </w:num>
  <w:num w:numId="16">
    <w:abstractNumId w:val="18"/>
  </w:num>
  <w:num w:numId="17">
    <w:abstractNumId w:val="15"/>
  </w:num>
  <w:num w:numId="18">
    <w:abstractNumId w:val="0"/>
  </w:num>
  <w:num w:numId="19">
    <w:abstractNumId w:val="22"/>
  </w:num>
  <w:num w:numId="20">
    <w:abstractNumId w:val="3"/>
  </w:num>
  <w:num w:numId="21">
    <w:abstractNumId w:val="8"/>
  </w:num>
  <w:num w:numId="22">
    <w:abstractNumId w:val="28"/>
  </w:num>
  <w:num w:numId="23">
    <w:abstractNumId w:val="7"/>
  </w:num>
  <w:num w:numId="24">
    <w:abstractNumId w:val="27"/>
  </w:num>
  <w:num w:numId="25">
    <w:abstractNumId w:val="6"/>
  </w:num>
  <w:num w:numId="26">
    <w:abstractNumId w:val="20"/>
  </w:num>
  <w:num w:numId="27">
    <w:abstractNumId w:val="16"/>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EC"/>
    <w:rsid w:val="0000058B"/>
    <w:rsid w:val="00000987"/>
    <w:rsid w:val="00005008"/>
    <w:rsid w:val="00010E18"/>
    <w:rsid w:val="000127AB"/>
    <w:rsid w:val="00014397"/>
    <w:rsid w:val="0001507F"/>
    <w:rsid w:val="000150FA"/>
    <w:rsid w:val="00016974"/>
    <w:rsid w:val="00033B64"/>
    <w:rsid w:val="000423E6"/>
    <w:rsid w:val="000558CC"/>
    <w:rsid w:val="0005685B"/>
    <w:rsid w:val="00064873"/>
    <w:rsid w:val="000663E4"/>
    <w:rsid w:val="00071AC3"/>
    <w:rsid w:val="00071CB9"/>
    <w:rsid w:val="00084DC9"/>
    <w:rsid w:val="000A1DE2"/>
    <w:rsid w:val="000A20CF"/>
    <w:rsid w:val="000A68D2"/>
    <w:rsid w:val="000A6DA1"/>
    <w:rsid w:val="000B039E"/>
    <w:rsid w:val="000B29E7"/>
    <w:rsid w:val="000B7B68"/>
    <w:rsid w:val="000C31F0"/>
    <w:rsid w:val="000C5E0D"/>
    <w:rsid w:val="000D2622"/>
    <w:rsid w:val="000D5C07"/>
    <w:rsid w:val="000D5FD8"/>
    <w:rsid w:val="000E0A89"/>
    <w:rsid w:val="000E1861"/>
    <w:rsid w:val="000E240C"/>
    <w:rsid w:val="000E2B9D"/>
    <w:rsid w:val="000F0AE2"/>
    <w:rsid w:val="000F61D3"/>
    <w:rsid w:val="001017F2"/>
    <w:rsid w:val="0010595F"/>
    <w:rsid w:val="00112A48"/>
    <w:rsid w:val="0011426F"/>
    <w:rsid w:val="00115514"/>
    <w:rsid w:val="001168AA"/>
    <w:rsid w:val="00121512"/>
    <w:rsid w:val="00124AB8"/>
    <w:rsid w:val="00133B32"/>
    <w:rsid w:val="00137576"/>
    <w:rsid w:val="001448B1"/>
    <w:rsid w:val="00153721"/>
    <w:rsid w:val="001555C7"/>
    <w:rsid w:val="00155BEA"/>
    <w:rsid w:val="00162157"/>
    <w:rsid w:val="001627B3"/>
    <w:rsid w:val="00164A6F"/>
    <w:rsid w:val="00171483"/>
    <w:rsid w:val="001729B5"/>
    <w:rsid w:val="0017F426"/>
    <w:rsid w:val="001852A4"/>
    <w:rsid w:val="001905F2"/>
    <w:rsid w:val="001906D9"/>
    <w:rsid w:val="001955F7"/>
    <w:rsid w:val="001975FD"/>
    <w:rsid w:val="001B1BB8"/>
    <w:rsid w:val="001B3F36"/>
    <w:rsid w:val="001C7200"/>
    <w:rsid w:val="001D13AC"/>
    <w:rsid w:val="001D1602"/>
    <w:rsid w:val="001D2B8D"/>
    <w:rsid w:val="001D3756"/>
    <w:rsid w:val="001D39FB"/>
    <w:rsid w:val="001D4CAF"/>
    <w:rsid w:val="001E04D0"/>
    <w:rsid w:val="001E4997"/>
    <w:rsid w:val="001F34D9"/>
    <w:rsid w:val="00200BB8"/>
    <w:rsid w:val="002019CD"/>
    <w:rsid w:val="002041F9"/>
    <w:rsid w:val="00205044"/>
    <w:rsid w:val="00205EBB"/>
    <w:rsid w:val="002132D6"/>
    <w:rsid w:val="002148F5"/>
    <w:rsid w:val="00220722"/>
    <w:rsid w:val="00227C0C"/>
    <w:rsid w:val="0023781E"/>
    <w:rsid w:val="00242FE4"/>
    <w:rsid w:val="00243D4B"/>
    <w:rsid w:val="00246AE7"/>
    <w:rsid w:val="0024754F"/>
    <w:rsid w:val="002620EB"/>
    <w:rsid w:val="0026243B"/>
    <w:rsid w:val="00262B0E"/>
    <w:rsid w:val="0026469A"/>
    <w:rsid w:val="00270EC8"/>
    <w:rsid w:val="00272473"/>
    <w:rsid w:val="0027751D"/>
    <w:rsid w:val="00280E92"/>
    <w:rsid w:val="00286EB4"/>
    <w:rsid w:val="00287D65"/>
    <w:rsid w:val="00290AEC"/>
    <w:rsid w:val="0029359E"/>
    <w:rsid w:val="002A6BB3"/>
    <w:rsid w:val="002A6EA2"/>
    <w:rsid w:val="002A6FB8"/>
    <w:rsid w:val="002B4E05"/>
    <w:rsid w:val="002C1122"/>
    <w:rsid w:val="002C1CF2"/>
    <w:rsid w:val="002C22F8"/>
    <w:rsid w:val="002C7EDA"/>
    <w:rsid w:val="002D042F"/>
    <w:rsid w:val="002D1D2E"/>
    <w:rsid w:val="002D41A6"/>
    <w:rsid w:val="002D464C"/>
    <w:rsid w:val="002D63C6"/>
    <w:rsid w:val="002D736F"/>
    <w:rsid w:val="002E729D"/>
    <w:rsid w:val="002F280C"/>
    <w:rsid w:val="002F4B72"/>
    <w:rsid w:val="00310A36"/>
    <w:rsid w:val="00320C98"/>
    <w:rsid w:val="00320FC0"/>
    <w:rsid w:val="00325322"/>
    <w:rsid w:val="00333B1C"/>
    <w:rsid w:val="00341441"/>
    <w:rsid w:val="00344B20"/>
    <w:rsid w:val="00345D11"/>
    <w:rsid w:val="00351FFC"/>
    <w:rsid w:val="003529EB"/>
    <w:rsid w:val="00354713"/>
    <w:rsid w:val="00357A21"/>
    <w:rsid w:val="00360623"/>
    <w:rsid w:val="00363E23"/>
    <w:rsid w:val="00375C73"/>
    <w:rsid w:val="00380709"/>
    <w:rsid w:val="00385312"/>
    <w:rsid w:val="003927AF"/>
    <w:rsid w:val="003A174D"/>
    <w:rsid w:val="003A2CB9"/>
    <w:rsid w:val="003A2CFB"/>
    <w:rsid w:val="003A443A"/>
    <w:rsid w:val="003B14F2"/>
    <w:rsid w:val="003B1509"/>
    <w:rsid w:val="003C1850"/>
    <w:rsid w:val="003C1C1C"/>
    <w:rsid w:val="003C230D"/>
    <w:rsid w:val="003D2BDF"/>
    <w:rsid w:val="003D386B"/>
    <w:rsid w:val="003D4C01"/>
    <w:rsid w:val="003D5000"/>
    <w:rsid w:val="003E0F05"/>
    <w:rsid w:val="003E36D9"/>
    <w:rsid w:val="003EF1C8"/>
    <w:rsid w:val="003F1391"/>
    <w:rsid w:val="003F1BEC"/>
    <w:rsid w:val="003F71E1"/>
    <w:rsid w:val="00401015"/>
    <w:rsid w:val="00403CDD"/>
    <w:rsid w:val="00407EAE"/>
    <w:rsid w:val="00410BB8"/>
    <w:rsid w:val="004110BB"/>
    <w:rsid w:val="00415367"/>
    <w:rsid w:val="00415DDA"/>
    <w:rsid w:val="00421ED5"/>
    <w:rsid w:val="00425E8F"/>
    <w:rsid w:val="00426AFF"/>
    <w:rsid w:val="004305C8"/>
    <w:rsid w:val="00435ABA"/>
    <w:rsid w:val="0044453E"/>
    <w:rsid w:val="00444C7C"/>
    <w:rsid w:val="00445C26"/>
    <w:rsid w:val="004507FC"/>
    <w:rsid w:val="00457E1D"/>
    <w:rsid w:val="00463CCB"/>
    <w:rsid w:val="00463E75"/>
    <w:rsid w:val="004703A2"/>
    <w:rsid w:val="0047070D"/>
    <w:rsid w:val="00476B92"/>
    <w:rsid w:val="00491679"/>
    <w:rsid w:val="0049268E"/>
    <w:rsid w:val="004A5B87"/>
    <w:rsid w:val="004A5BC9"/>
    <w:rsid w:val="004B17A5"/>
    <w:rsid w:val="004B3176"/>
    <w:rsid w:val="004B3E54"/>
    <w:rsid w:val="004B77E4"/>
    <w:rsid w:val="004C0D46"/>
    <w:rsid w:val="004E01E1"/>
    <w:rsid w:val="004E54E9"/>
    <w:rsid w:val="004E659C"/>
    <w:rsid w:val="004F4913"/>
    <w:rsid w:val="004F61B8"/>
    <w:rsid w:val="004F7564"/>
    <w:rsid w:val="005061EF"/>
    <w:rsid w:val="00506FBF"/>
    <w:rsid w:val="005145C6"/>
    <w:rsid w:val="00515985"/>
    <w:rsid w:val="00520A59"/>
    <w:rsid w:val="00520A7F"/>
    <w:rsid w:val="005240FE"/>
    <w:rsid w:val="005252B8"/>
    <w:rsid w:val="00527EE4"/>
    <w:rsid w:val="00530150"/>
    <w:rsid w:val="00534848"/>
    <w:rsid w:val="00541BD8"/>
    <w:rsid w:val="0054389D"/>
    <w:rsid w:val="00551325"/>
    <w:rsid w:val="0055322A"/>
    <w:rsid w:val="0055403C"/>
    <w:rsid w:val="00554BFF"/>
    <w:rsid w:val="00565AE0"/>
    <w:rsid w:val="00574D91"/>
    <w:rsid w:val="00576B21"/>
    <w:rsid w:val="00580052"/>
    <w:rsid w:val="00583CE0"/>
    <w:rsid w:val="00586755"/>
    <w:rsid w:val="00586788"/>
    <w:rsid w:val="005A3092"/>
    <w:rsid w:val="005B2F40"/>
    <w:rsid w:val="005B4450"/>
    <w:rsid w:val="005B4F59"/>
    <w:rsid w:val="005C2A05"/>
    <w:rsid w:val="005C3076"/>
    <w:rsid w:val="005C62A2"/>
    <w:rsid w:val="005D058E"/>
    <w:rsid w:val="005D23E8"/>
    <w:rsid w:val="005D7890"/>
    <w:rsid w:val="005E1D50"/>
    <w:rsid w:val="005E369E"/>
    <w:rsid w:val="005E50DB"/>
    <w:rsid w:val="005E610A"/>
    <w:rsid w:val="005F3631"/>
    <w:rsid w:val="005F5488"/>
    <w:rsid w:val="005F5D63"/>
    <w:rsid w:val="005F75FA"/>
    <w:rsid w:val="005FC60A"/>
    <w:rsid w:val="00603F42"/>
    <w:rsid w:val="006060EA"/>
    <w:rsid w:val="00606186"/>
    <w:rsid w:val="006072B6"/>
    <w:rsid w:val="00612F3A"/>
    <w:rsid w:val="00617C2F"/>
    <w:rsid w:val="00622129"/>
    <w:rsid w:val="006274B0"/>
    <w:rsid w:val="006275A3"/>
    <w:rsid w:val="00636F91"/>
    <w:rsid w:val="00641635"/>
    <w:rsid w:val="00643355"/>
    <w:rsid w:val="00644B95"/>
    <w:rsid w:val="0065029C"/>
    <w:rsid w:val="0065185E"/>
    <w:rsid w:val="006540DA"/>
    <w:rsid w:val="006544DF"/>
    <w:rsid w:val="00655069"/>
    <w:rsid w:val="006562D5"/>
    <w:rsid w:val="0065668B"/>
    <w:rsid w:val="00663CC9"/>
    <w:rsid w:val="00667870"/>
    <w:rsid w:val="00670317"/>
    <w:rsid w:val="00670755"/>
    <w:rsid w:val="00673E1C"/>
    <w:rsid w:val="006745AF"/>
    <w:rsid w:val="00675AEB"/>
    <w:rsid w:val="006761CB"/>
    <w:rsid w:val="00685F87"/>
    <w:rsid w:val="006967BB"/>
    <w:rsid w:val="00697391"/>
    <w:rsid w:val="006A0E72"/>
    <w:rsid w:val="006B0606"/>
    <w:rsid w:val="006B2B59"/>
    <w:rsid w:val="006C1CB3"/>
    <w:rsid w:val="006C57D4"/>
    <w:rsid w:val="006C67B4"/>
    <w:rsid w:val="006C7BD2"/>
    <w:rsid w:val="006E3660"/>
    <w:rsid w:val="006E53B0"/>
    <w:rsid w:val="006F7C7E"/>
    <w:rsid w:val="00702C1A"/>
    <w:rsid w:val="0071158C"/>
    <w:rsid w:val="007127FA"/>
    <w:rsid w:val="007147FC"/>
    <w:rsid w:val="00716A19"/>
    <w:rsid w:val="007208D6"/>
    <w:rsid w:val="007267FD"/>
    <w:rsid w:val="007307CE"/>
    <w:rsid w:val="007342C2"/>
    <w:rsid w:val="007410C4"/>
    <w:rsid w:val="00742A9D"/>
    <w:rsid w:val="00742EF5"/>
    <w:rsid w:val="00757767"/>
    <w:rsid w:val="007601C9"/>
    <w:rsid w:val="00762D07"/>
    <w:rsid w:val="00782F99"/>
    <w:rsid w:val="007846F8"/>
    <w:rsid w:val="00787BE3"/>
    <w:rsid w:val="007906D3"/>
    <w:rsid w:val="00791B14"/>
    <w:rsid w:val="00794CB1"/>
    <w:rsid w:val="0079525B"/>
    <w:rsid w:val="007B2466"/>
    <w:rsid w:val="007B40B0"/>
    <w:rsid w:val="007C1486"/>
    <w:rsid w:val="007C1A01"/>
    <w:rsid w:val="007C3F85"/>
    <w:rsid w:val="007C40D6"/>
    <w:rsid w:val="007C611C"/>
    <w:rsid w:val="007D17B7"/>
    <w:rsid w:val="007D712F"/>
    <w:rsid w:val="007E6024"/>
    <w:rsid w:val="007F3A57"/>
    <w:rsid w:val="007F6AE6"/>
    <w:rsid w:val="00800158"/>
    <w:rsid w:val="0080221C"/>
    <w:rsid w:val="00802AD9"/>
    <w:rsid w:val="00804E6F"/>
    <w:rsid w:val="00804EEB"/>
    <w:rsid w:val="00807ABF"/>
    <w:rsid w:val="00812CE8"/>
    <w:rsid w:val="00816964"/>
    <w:rsid w:val="00817D4A"/>
    <w:rsid w:val="00823F6D"/>
    <w:rsid w:val="0083010F"/>
    <w:rsid w:val="008328C0"/>
    <w:rsid w:val="008337AC"/>
    <w:rsid w:val="00835F8B"/>
    <w:rsid w:val="00836FA0"/>
    <w:rsid w:val="008406D5"/>
    <w:rsid w:val="008468F3"/>
    <w:rsid w:val="0085428C"/>
    <w:rsid w:val="0086316D"/>
    <w:rsid w:val="00865B84"/>
    <w:rsid w:val="00866614"/>
    <w:rsid w:val="008716DB"/>
    <w:rsid w:val="00874D35"/>
    <w:rsid w:val="00891711"/>
    <w:rsid w:val="00892129"/>
    <w:rsid w:val="008A0833"/>
    <w:rsid w:val="008A326F"/>
    <w:rsid w:val="008B0858"/>
    <w:rsid w:val="008B0F4F"/>
    <w:rsid w:val="008B3369"/>
    <w:rsid w:val="008C10B3"/>
    <w:rsid w:val="008C176E"/>
    <w:rsid w:val="008C4567"/>
    <w:rsid w:val="008E48E8"/>
    <w:rsid w:val="008E6AB9"/>
    <w:rsid w:val="008F4DAF"/>
    <w:rsid w:val="00901ADD"/>
    <w:rsid w:val="00901E49"/>
    <w:rsid w:val="00903D3D"/>
    <w:rsid w:val="00906835"/>
    <w:rsid w:val="00906DBD"/>
    <w:rsid w:val="00907F32"/>
    <w:rsid w:val="009126E7"/>
    <w:rsid w:val="009152E4"/>
    <w:rsid w:val="00916FB4"/>
    <w:rsid w:val="009205F4"/>
    <w:rsid w:val="009266E5"/>
    <w:rsid w:val="0093472B"/>
    <w:rsid w:val="0093569A"/>
    <w:rsid w:val="00935A73"/>
    <w:rsid w:val="009423C4"/>
    <w:rsid w:val="00953361"/>
    <w:rsid w:val="00953960"/>
    <w:rsid w:val="00962232"/>
    <w:rsid w:val="00966CFC"/>
    <w:rsid w:val="00967E06"/>
    <w:rsid w:val="00971A52"/>
    <w:rsid w:val="009753DD"/>
    <w:rsid w:val="0098566D"/>
    <w:rsid w:val="00986DF9"/>
    <w:rsid w:val="009904BF"/>
    <w:rsid w:val="00993CED"/>
    <w:rsid w:val="009A14CE"/>
    <w:rsid w:val="009A48EF"/>
    <w:rsid w:val="009A651B"/>
    <w:rsid w:val="009B1662"/>
    <w:rsid w:val="009B1B5F"/>
    <w:rsid w:val="009B273B"/>
    <w:rsid w:val="009B6DD7"/>
    <w:rsid w:val="009D0F35"/>
    <w:rsid w:val="009E50AF"/>
    <w:rsid w:val="009F193C"/>
    <w:rsid w:val="009F2CFF"/>
    <w:rsid w:val="009F4225"/>
    <w:rsid w:val="009F4C05"/>
    <w:rsid w:val="009F6055"/>
    <w:rsid w:val="009F6E4D"/>
    <w:rsid w:val="00A008F6"/>
    <w:rsid w:val="00A033B5"/>
    <w:rsid w:val="00A07424"/>
    <w:rsid w:val="00A07A60"/>
    <w:rsid w:val="00A10ABF"/>
    <w:rsid w:val="00A11AF1"/>
    <w:rsid w:val="00A17A7F"/>
    <w:rsid w:val="00A2047C"/>
    <w:rsid w:val="00A210E2"/>
    <w:rsid w:val="00A21ECE"/>
    <w:rsid w:val="00A2236F"/>
    <w:rsid w:val="00A24420"/>
    <w:rsid w:val="00A340E5"/>
    <w:rsid w:val="00A40171"/>
    <w:rsid w:val="00A419ED"/>
    <w:rsid w:val="00A41FC8"/>
    <w:rsid w:val="00A46A49"/>
    <w:rsid w:val="00A513B3"/>
    <w:rsid w:val="00A545BD"/>
    <w:rsid w:val="00A5568B"/>
    <w:rsid w:val="00A6377A"/>
    <w:rsid w:val="00A637F3"/>
    <w:rsid w:val="00A65179"/>
    <w:rsid w:val="00A65E10"/>
    <w:rsid w:val="00A71295"/>
    <w:rsid w:val="00A74310"/>
    <w:rsid w:val="00A751DF"/>
    <w:rsid w:val="00A93CF1"/>
    <w:rsid w:val="00AA0E8F"/>
    <w:rsid w:val="00AA35C5"/>
    <w:rsid w:val="00AA37D5"/>
    <w:rsid w:val="00AA6967"/>
    <w:rsid w:val="00AB7557"/>
    <w:rsid w:val="00AC07A7"/>
    <w:rsid w:val="00AC09B3"/>
    <w:rsid w:val="00AC2FB8"/>
    <w:rsid w:val="00AC3289"/>
    <w:rsid w:val="00AC693A"/>
    <w:rsid w:val="00AD11D1"/>
    <w:rsid w:val="00AF006F"/>
    <w:rsid w:val="00AF1803"/>
    <w:rsid w:val="00AF4469"/>
    <w:rsid w:val="00B1204D"/>
    <w:rsid w:val="00B12D4C"/>
    <w:rsid w:val="00B132B7"/>
    <w:rsid w:val="00B21D83"/>
    <w:rsid w:val="00B249A3"/>
    <w:rsid w:val="00B36193"/>
    <w:rsid w:val="00B36E72"/>
    <w:rsid w:val="00B371B5"/>
    <w:rsid w:val="00B4431A"/>
    <w:rsid w:val="00B57F9A"/>
    <w:rsid w:val="00B601EA"/>
    <w:rsid w:val="00B76C0A"/>
    <w:rsid w:val="00B77BB4"/>
    <w:rsid w:val="00B81012"/>
    <w:rsid w:val="00B87293"/>
    <w:rsid w:val="00B9519C"/>
    <w:rsid w:val="00B95CE3"/>
    <w:rsid w:val="00BA4133"/>
    <w:rsid w:val="00BB080F"/>
    <w:rsid w:val="00BB0B7B"/>
    <w:rsid w:val="00BB3797"/>
    <w:rsid w:val="00BB74AB"/>
    <w:rsid w:val="00BC0890"/>
    <w:rsid w:val="00BD16BF"/>
    <w:rsid w:val="00BD550B"/>
    <w:rsid w:val="00BD7763"/>
    <w:rsid w:val="00BE4D4F"/>
    <w:rsid w:val="00BE58D6"/>
    <w:rsid w:val="00BE6AD3"/>
    <w:rsid w:val="00BF2739"/>
    <w:rsid w:val="00C033CE"/>
    <w:rsid w:val="00C10E23"/>
    <w:rsid w:val="00C151B9"/>
    <w:rsid w:val="00C26EC1"/>
    <w:rsid w:val="00C31667"/>
    <w:rsid w:val="00C31A0C"/>
    <w:rsid w:val="00C343E2"/>
    <w:rsid w:val="00C356E7"/>
    <w:rsid w:val="00C369AA"/>
    <w:rsid w:val="00C42834"/>
    <w:rsid w:val="00C445D3"/>
    <w:rsid w:val="00C452FE"/>
    <w:rsid w:val="00C45456"/>
    <w:rsid w:val="00C45FEA"/>
    <w:rsid w:val="00C528FD"/>
    <w:rsid w:val="00C55748"/>
    <w:rsid w:val="00C55E24"/>
    <w:rsid w:val="00C56A5A"/>
    <w:rsid w:val="00C6029F"/>
    <w:rsid w:val="00C60F7B"/>
    <w:rsid w:val="00C638AB"/>
    <w:rsid w:val="00C64445"/>
    <w:rsid w:val="00C64EAE"/>
    <w:rsid w:val="00C65B5B"/>
    <w:rsid w:val="00C7521D"/>
    <w:rsid w:val="00C761CC"/>
    <w:rsid w:val="00C82A61"/>
    <w:rsid w:val="00C866F4"/>
    <w:rsid w:val="00CA4285"/>
    <w:rsid w:val="00CA5F4E"/>
    <w:rsid w:val="00CA6713"/>
    <w:rsid w:val="00CB5CB7"/>
    <w:rsid w:val="00CC2264"/>
    <w:rsid w:val="00CD1817"/>
    <w:rsid w:val="00CD46BE"/>
    <w:rsid w:val="00CD5BF1"/>
    <w:rsid w:val="00CD5F30"/>
    <w:rsid w:val="00CD741A"/>
    <w:rsid w:val="00CD7DAF"/>
    <w:rsid w:val="00CE1498"/>
    <w:rsid w:val="00CE1E8E"/>
    <w:rsid w:val="00CE41E0"/>
    <w:rsid w:val="00CF4931"/>
    <w:rsid w:val="00CF5DB4"/>
    <w:rsid w:val="00D00DAD"/>
    <w:rsid w:val="00D012C1"/>
    <w:rsid w:val="00D07F16"/>
    <w:rsid w:val="00D268A4"/>
    <w:rsid w:val="00D35855"/>
    <w:rsid w:val="00D37215"/>
    <w:rsid w:val="00D40D3B"/>
    <w:rsid w:val="00D43ED8"/>
    <w:rsid w:val="00D527EC"/>
    <w:rsid w:val="00D52EB7"/>
    <w:rsid w:val="00D56CA3"/>
    <w:rsid w:val="00D67662"/>
    <w:rsid w:val="00D84052"/>
    <w:rsid w:val="00D91D54"/>
    <w:rsid w:val="00D96A03"/>
    <w:rsid w:val="00D97C80"/>
    <w:rsid w:val="00DA65EE"/>
    <w:rsid w:val="00DA7D18"/>
    <w:rsid w:val="00DB2E25"/>
    <w:rsid w:val="00DB42CA"/>
    <w:rsid w:val="00DB42DA"/>
    <w:rsid w:val="00DB5BDB"/>
    <w:rsid w:val="00DB7A17"/>
    <w:rsid w:val="00DC37A1"/>
    <w:rsid w:val="00DC5188"/>
    <w:rsid w:val="00DC70AD"/>
    <w:rsid w:val="00DC7C05"/>
    <w:rsid w:val="00DD3633"/>
    <w:rsid w:val="00DD4E3C"/>
    <w:rsid w:val="00DD7D70"/>
    <w:rsid w:val="00DE0E0B"/>
    <w:rsid w:val="00DE0FC7"/>
    <w:rsid w:val="00DE3FC1"/>
    <w:rsid w:val="00DE68CF"/>
    <w:rsid w:val="00DE7567"/>
    <w:rsid w:val="00DF00C9"/>
    <w:rsid w:val="00DF2ED6"/>
    <w:rsid w:val="00E077ED"/>
    <w:rsid w:val="00E12EF0"/>
    <w:rsid w:val="00E16245"/>
    <w:rsid w:val="00E23A08"/>
    <w:rsid w:val="00E40CEF"/>
    <w:rsid w:val="00E44166"/>
    <w:rsid w:val="00E73DF5"/>
    <w:rsid w:val="00E747E5"/>
    <w:rsid w:val="00E751FA"/>
    <w:rsid w:val="00E766B0"/>
    <w:rsid w:val="00E8144E"/>
    <w:rsid w:val="00E843D8"/>
    <w:rsid w:val="00E93EEC"/>
    <w:rsid w:val="00E9441D"/>
    <w:rsid w:val="00EA29C9"/>
    <w:rsid w:val="00EB2B80"/>
    <w:rsid w:val="00EB2C2A"/>
    <w:rsid w:val="00EB3FD0"/>
    <w:rsid w:val="00EB4D1E"/>
    <w:rsid w:val="00EB6534"/>
    <w:rsid w:val="00EE34A2"/>
    <w:rsid w:val="00EE5238"/>
    <w:rsid w:val="00EE7602"/>
    <w:rsid w:val="00EF1B79"/>
    <w:rsid w:val="00EF3755"/>
    <w:rsid w:val="00EF6313"/>
    <w:rsid w:val="00F04802"/>
    <w:rsid w:val="00F07895"/>
    <w:rsid w:val="00F12517"/>
    <w:rsid w:val="00F12609"/>
    <w:rsid w:val="00F17963"/>
    <w:rsid w:val="00F20A4F"/>
    <w:rsid w:val="00F22F11"/>
    <w:rsid w:val="00F2517B"/>
    <w:rsid w:val="00F30066"/>
    <w:rsid w:val="00F335A9"/>
    <w:rsid w:val="00F34421"/>
    <w:rsid w:val="00F37364"/>
    <w:rsid w:val="00F42075"/>
    <w:rsid w:val="00F529B1"/>
    <w:rsid w:val="00F6538E"/>
    <w:rsid w:val="00F71999"/>
    <w:rsid w:val="00F74360"/>
    <w:rsid w:val="00F746D8"/>
    <w:rsid w:val="00F8068C"/>
    <w:rsid w:val="00F90BBD"/>
    <w:rsid w:val="00F933ED"/>
    <w:rsid w:val="00F9534D"/>
    <w:rsid w:val="00F95D1D"/>
    <w:rsid w:val="00FA00FB"/>
    <w:rsid w:val="00FA1500"/>
    <w:rsid w:val="00FA2F9D"/>
    <w:rsid w:val="00FB05E8"/>
    <w:rsid w:val="00FB0A88"/>
    <w:rsid w:val="00FB0B12"/>
    <w:rsid w:val="00FB23A9"/>
    <w:rsid w:val="00FB3D30"/>
    <w:rsid w:val="00FB5CA9"/>
    <w:rsid w:val="00FB6CE6"/>
    <w:rsid w:val="00FB71A1"/>
    <w:rsid w:val="00FC0181"/>
    <w:rsid w:val="00FC322D"/>
    <w:rsid w:val="00FC7308"/>
    <w:rsid w:val="00FD6354"/>
    <w:rsid w:val="00FE178F"/>
    <w:rsid w:val="00FE1832"/>
    <w:rsid w:val="00FE7EB5"/>
    <w:rsid w:val="00FF37EF"/>
    <w:rsid w:val="00FF3D03"/>
    <w:rsid w:val="00FF408A"/>
    <w:rsid w:val="00FF55F6"/>
    <w:rsid w:val="00FF7F46"/>
    <w:rsid w:val="01369480"/>
    <w:rsid w:val="013D2F80"/>
    <w:rsid w:val="01616C73"/>
    <w:rsid w:val="0175CE64"/>
    <w:rsid w:val="01BF2F5F"/>
    <w:rsid w:val="01E39DF3"/>
    <w:rsid w:val="01EE7BFF"/>
    <w:rsid w:val="02671D7E"/>
    <w:rsid w:val="02DD612D"/>
    <w:rsid w:val="02FAB71C"/>
    <w:rsid w:val="03465190"/>
    <w:rsid w:val="036F625A"/>
    <w:rsid w:val="038A816D"/>
    <w:rsid w:val="038C974D"/>
    <w:rsid w:val="03D68D6E"/>
    <w:rsid w:val="0480FC45"/>
    <w:rsid w:val="048A2424"/>
    <w:rsid w:val="048C3264"/>
    <w:rsid w:val="048C7C96"/>
    <w:rsid w:val="048E2066"/>
    <w:rsid w:val="0498040C"/>
    <w:rsid w:val="04A2A36E"/>
    <w:rsid w:val="04A7F264"/>
    <w:rsid w:val="04E44CF2"/>
    <w:rsid w:val="0528E580"/>
    <w:rsid w:val="05D6328D"/>
    <w:rsid w:val="05F77144"/>
    <w:rsid w:val="0636C735"/>
    <w:rsid w:val="067FB577"/>
    <w:rsid w:val="069436E4"/>
    <w:rsid w:val="06C9A6DC"/>
    <w:rsid w:val="06EE2A80"/>
    <w:rsid w:val="07258FDC"/>
    <w:rsid w:val="07588CE8"/>
    <w:rsid w:val="07788AEB"/>
    <w:rsid w:val="0784D193"/>
    <w:rsid w:val="07ACAE22"/>
    <w:rsid w:val="07DF63F8"/>
    <w:rsid w:val="07F6227A"/>
    <w:rsid w:val="08640BE6"/>
    <w:rsid w:val="088BCADB"/>
    <w:rsid w:val="08A644A5"/>
    <w:rsid w:val="08B58D1C"/>
    <w:rsid w:val="08C8F49D"/>
    <w:rsid w:val="08DEEE49"/>
    <w:rsid w:val="0904F749"/>
    <w:rsid w:val="0911895E"/>
    <w:rsid w:val="091CA44E"/>
    <w:rsid w:val="092CFA15"/>
    <w:rsid w:val="095370C6"/>
    <w:rsid w:val="09B5012A"/>
    <w:rsid w:val="0A0019A9"/>
    <w:rsid w:val="0A278FC2"/>
    <w:rsid w:val="0A333D4E"/>
    <w:rsid w:val="0A4159E6"/>
    <w:rsid w:val="0AB73B47"/>
    <w:rsid w:val="0AD9D1DF"/>
    <w:rsid w:val="0B05A481"/>
    <w:rsid w:val="0B1CE5F7"/>
    <w:rsid w:val="0BD171C7"/>
    <w:rsid w:val="0BE83F95"/>
    <w:rsid w:val="0BFAF8AB"/>
    <w:rsid w:val="0CD1C1B7"/>
    <w:rsid w:val="0D30B539"/>
    <w:rsid w:val="0D3BD70E"/>
    <w:rsid w:val="0DC8F610"/>
    <w:rsid w:val="0DD57455"/>
    <w:rsid w:val="0DE7C0CF"/>
    <w:rsid w:val="0DF70DE2"/>
    <w:rsid w:val="0E1BB6C2"/>
    <w:rsid w:val="0E1E5BA2"/>
    <w:rsid w:val="0E4C603B"/>
    <w:rsid w:val="0E7FABD9"/>
    <w:rsid w:val="0ED61BFB"/>
    <w:rsid w:val="0EF98AF9"/>
    <w:rsid w:val="0F0C6E1A"/>
    <w:rsid w:val="0F648206"/>
    <w:rsid w:val="0FEDDA00"/>
    <w:rsid w:val="103813AD"/>
    <w:rsid w:val="10520A17"/>
    <w:rsid w:val="109105F4"/>
    <w:rsid w:val="10BFE01E"/>
    <w:rsid w:val="10DB872E"/>
    <w:rsid w:val="10F84031"/>
    <w:rsid w:val="11089312"/>
    <w:rsid w:val="11270FDB"/>
    <w:rsid w:val="11BDE79E"/>
    <w:rsid w:val="11C3DA6C"/>
    <w:rsid w:val="12644A7F"/>
    <w:rsid w:val="128E050A"/>
    <w:rsid w:val="129AC0CD"/>
    <w:rsid w:val="129B812B"/>
    <w:rsid w:val="1313C4F1"/>
    <w:rsid w:val="133E3B10"/>
    <w:rsid w:val="139D7343"/>
    <w:rsid w:val="13A7AF15"/>
    <w:rsid w:val="13CFCC93"/>
    <w:rsid w:val="13F9FB15"/>
    <w:rsid w:val="1422F602"/>
    <w:rsid w:val="146346E6"/>
    <w:rsid w:val="14836C28"/>
    <w:rsid w:val="149CD240"/>
    <w:rsid w:val="14B0279E"/>
    <w:rsid w:val="1506B2EA"/>
    <w:rsid w:val="15172A36"/>
    <w:rsid w:val="15FFED86"/>
    <w:rsid w:val="161CB2DE"/>
    <w:rsid w:val="1620B396"/>
    <w:rsid w:val="162F3274"/>
    <w:rsid w:val="164C8F77"/>
    <w:rsid w:val="164E227D"/>
    <w:rsid w:val="16C77085"/>
    <w:rsid w:val="171AD530"/>
    <w:rsid w:val="1731BC4C"/>
    <w:rsid w:val="17551A09"/>
    <w:rsid w:val="176F6BD1"/>
    <w:rsid w:val="17A39BBA"/>
    <w:rsid w:val="184401D0"/>
    <w:rsid w:val="185D3A77"/>
    <w:rsid w:val="185FB52F"/>
    <w:rsid w:val="189E3865"/>
    <w:rsid w:val="18B247E8"/>
    <w:rsid w:val="19C125E5"/>
    <w:rsid w:val="19D72853"/>
    <w:rsid w:val="19F3ABB3"/>
    <w:rsid w:val="1A2DF5EB"/>
    <w:rsid w:val="1A3B1912"/>
    <w:rsid w:val="1A430343"/>
    <w:rsid w:val="1A7E8229"/>
    <w:rsid w:val="1AE3916E"/>
    <w:rsid w:val="1AE47018"/>
    <w:rsid w:val="1AF382FA"/>
    <w:rsid w:val="1B08672E"/>
    <w:rsid w:val="1B0D0A65"/>
    <w:rsid w:val="1B1DC56B"/>
    <w:rsid w:val="1B4FE867"/>
    <w:rsid w:val="1BA7BED7"/>
    <w:rsid w:val="1BAD855C"/>
    <w:rsid w:val="1C155724"/>
    <w:rsid w:val="1C1DF33E"/>
    <w:rsid w:val="1C510EC2"/>
    <w:rsid w:val="1C54769F"/>
    <w:rsid w:val="1C8D5AC0"/>
    <w:rsid w:val="1D4E1CED"/>
    <w:rsid w:val="1D89B077"/>
    <w:rsid w:val="1D91330E"/>
    <w:rsid w:val="1D918C1E"/>
    <w:rsid w:val="1DCA3BCE"/>
    <w:rsid w:val="1DDE89AE"/>
    <w:rsid w:val="1DDEBCF6"/>
    <w:rsid w:val="1E112739"/>
    <w:rsid w:val="1E47F9BD"/>
    <w:rsid w:val="1E4DDF9E"/>
    <w:rsid w:val="1E97DC1B"/>
    <w:rsid w:val="1EBB2F83"/>
    <w:rsid w:val="1F464C80"/>
    <w:rsid w:val="1F476BD4"/>
    <w:rsid w:val="1FA3C4B8"/>
    <w:rsid w:val="1FCB1FC0"/>
    <w:rsid w:val="1FE2903F"/>
    <w:rsid w:val="1FF794DD"/>
    <w:rsid w:val="20228469"/>
    <w:rsid w:val="2087FE4E"/>
    <w:rsid w:val="20B97211"/>
    <w:rsid w:val="20F1C8F1"/>
    <w:rsid w:val="20FFF76B"/>
    <w:rsid w:val="2119429C"/>
    <w:rsid w:val="21279EC0"/>
    <w:rsid w:val="21326695"/>
    <w:rsid w:val="21702022"/>
    <w:rsid w:val="219DE1AF"/>
    <w:rsid w:val="21CDA42C"/>
    <w:rsid w:val="21D93A6F"/>
    <w:rsid w:val="21FD3F23"/>
    <w:rsid w:val="224B10FF"/>
    <w:rsid w:val="2289C87D"/>
    <w:rsid w:val="229D81C4"/>
    <w:rsid w:val="22A7E6CB"/>
    <w:rsid w:val="22BC6615"/>
    <w:rsid w:val="22EA4C48"/>
    <w:rsid w:val="22F56193"/>
    <w:rsid w:val="23083B4F"/>
    <w:rsid w:val="2315A1C1"/>
    <w:rsid w:val="23337605"/>
    <w:rsid w:val="23412D9D"/>
    <w:rsid w:val="2376F879"/>
    <w:rsid w:val="2399AEB9"/>
    <w:rsid w:val="23DA0D8B"/>
    <w:rsid w:val="23F1A612"/>
    <w:rsid w:val="241288B9"/>
    <w:rsid w:val="241D5CE2"/>
    <w:rsid w:val="247D6247"/>
    <w:rsid w:val="24BCDDBA"/>
    <w:rsid w:val="24C9A59E"/>
    <w:rsid w:val="251E84D0"/>
    <w:rsid w:val="2522E04A"/>
    <w:rsid w:val="256DABE8"/>
    <w:rsid w:val="25A2E357"/>
    <w:rsid w:val="25A983FC"/>
    <w:rsid w:val="25BC0D9A"/>
    <w:rsid w:val="25BC21C3"/>
    <w:rsid w:val="25D6BC92"/>
    <w:rsid w:val="25E619FA"/>
    <w:rsid w:val="25F086A3"/>
    <w:rsid w:val="261B8497"/>
    <w:rsid w:val="2626CF3D"/>
    <w:rsid w:val="26438ED3"/>
    <w:rsid w:val="26925337"/>
    <w:rsid w:val="26D28E4C"/>
    <w:rsid w:val="26EE42E2"/>
    <w:rsid w:val="26EEF719"/>
    <w:rsid w:val="273F777A"/>
    <w:rsid w:val="27580EE0"/>
    <w:rsid w:val="27A6B2CB"/>
    <w:rsid w:val="27D23D76"/>
    <w:rsid w:val="27E191DA"/>
    <w:rsid w:val="27FD64C2"/>
    <w:rsid w:val="280C3397"/>
    <w:rsid w:val="28F94764"/>
    <w:rsid w:val="28FC3D10"/>
    <w:rsid w:val="29163C28"/>
    <w:rsid w:val="293252FC"/>
    <w:rsid w:val="2942C07C"/>
    <w:rsid w:val="2989DED2"/>
    <w:rsid w:val="29AAE453"/>
    <w:rsid w:val="29B416F2"/>
    <w:rsid w:val="29BEB271"/>
    <w:rsid w:val="29D613C4"/>
    <w:rsid w:val="2A058AED"/>
    <w:rsid w:val="2BC5604C"/>
    <w:rsid w:val="2C075C9B"/>
    <w:rsid w:val="2C9BDCC0"/>
    <w:rsid w:val="2CB87EC9"/>
    <w:rsid w:val="2CD73433"/>
    <w:rsid w:val="2CE71C4D"/>
    <w:rsid w:val="2D0F2975"/>
    <w:rsid w:val="2D653A99"/>
    <w:rsid w:val="2D8719BD"/>
    <w:rsid w:val="2DF1B380"/>
    <w:rsid w:val="2E046E72"/>
    <w:rsid w:val="2E41F9E5"/>
    <w:rsid w:val="2E5FE5C7"/>
    <w:rsid w:val="2E71C848"/>
    <w:rsid w:val="2E7E0607"/>
    <w:rsid w:val="2E8C27EA"/>
    <w:rsid w:val="2EABC357"/>
    <w:rsid w:val="2EB9AC81"/>
    <w:rsid w:val="2F25E4A2"/>
    <w:rsid w:val="2F2FC359"/>
    <w:rsid w:val="2F600C0F"/>
    <w:rsid w:val="2F649EFD"/>
    <w:rsid w:val="2FA486BB"/>
    <w:rsid w:val="2FB29978"/>
    <w:rsid w:val="3062DC97"/>
    <w:rsid w:val="30BE3BBD"/>
    <w:rsid w:val="30FFE808"/>
    <w:rsid w:val="3115A453"/>
    <w:rsid w:val="31411F94"/>
    <w:rsid w:val="315DCF50"/>
    <w:rsid w:val="316DE3E3"/>
    <w:rsid w:val="31865921"/>
    <w:rsid w:val="319A2602"/>
    <w:rsid w:val="3212C421"/>
    <w:rsid w:val="322705F6"/>
    <w:rsid w:val="32346C2E"/>
    <w:rsid w:val="328343E7"/>
    <w:rsid w:val="3285CF62"/>
    <w:rsid w:val="3297FDDB"/>
    <w:rsid w:val="32E786F3"/>
    <w:rsid w:val="332A5279"/>
    <w:rsid w:val="34000EDF"/>
    <w:rsid w:val="34059852"/>
    <w:rsid w:val="34625B65"/>
    <w:rsid w:val="3466843F"/>
    <w:rsid w:val="348242D7"/>
    <w:rsid w:val="3488C04F"/>
    <w:rsid w:val="349D3992"/>
    <w:rsid w:val="3525D92B"/>
    <w:rsid w:val="3556DA8E"/>
    <w:rsid w:val="3571D8CA"/>
    <w:rsid w:val="359ABFDB"/>
    <w:rsid w:val="35A0B3F5"/>
    <w:rsid w:val="363B3800"/>
    <w:rsid w:val="36B4137D"/>
    <w:rsid w:val="36FFCDBC"/>
    <w:rsid w:val="371A8D71"/>
    <w:rsid w:val="37541FAE"/>
    <w:rsid w:val="376F85E2"/>
    <w:rsid w:val="37726684"/>
    <w:rsid w:val="37B2A664"/>
    <w:rsid w:val="37B60000"/>
    <w:rsid w:val="380B8EFF"/>
    <w:rsid w:val="3833829D"/>
    <w:rsid w:val="3861C399"/>
    <w:rsid w:val="386FD26F"/>
    <w:rsid w:val="3871223E"/>
    <w:rsid w:val="38911546"/>
    <w:rsid w:val="3894AFF2"/>
    <w:rsid w:val="39227726"/>
    <w:rsid w:val="396702BF"/>
    <w:rsid w:val="39814F26"/>
    <w:rsid w:val="39BD0BF6"/>
    <w:rsid w:val="39BDB71E"/>
    <w:rsid w:val="3A3CD3F6"/>
    <w:rsid w:val="3A6818A0"/>
    <w:rsid w:val="3A8CFC72"/>
    <w:rsid w:val="3A8F9462"/>
    <w:rsid w:val="3AB5161C"/>
    <w:rsid w:val="3AC3B11D"/>
    <w:rsid w:val="3AEA15CB"/>
    <w:rsid w:val="3B2B5F50"/>
    <w:rsid w:val="3BC25AEA"/>
    <w:rsid w:val="3BD40B02"/>
    <w:rsid w:val="3BD4E7AC"/>
    <w:rsid w:val="3BE66373"/>
    <w:rsid w:val="3BEDE9B6"/>
    <w:rsid w:val="3C23DAA2"/>
    <w:rsid w:val="3C3364FD"/>
    <w:rsid w:val="3C37F9E9"/>
    <w:rsid w:val="3C3FE830"/>
    <w:rsid w:val="3CF968EC"/>
    <w:rsid w:val="3D19B5D3"/>
    <w:rsid w:val="3D644B4F"/>
    <w:rsid w:val="3DA6A0D6"/>
    <w:rsid w:val="3DB739CA"/>
    <w:rsid w:val="3E023E39"/>
    <w:rsid w:val="3E03BCD0"/>
    <w:rsid w:val="3E1E19C7"/>
    <w:rsid w:val="3E3482AB"/>
    <w:rsid w:val="3E375002"/>
    <w:rsid w:val="3E5C10CC"/>
    <w:rsid w:val="3E5DC011"/>
    <w:rsid w:val="3E6688F0"/>
    <w:rsid w:val="3EF6CFFE"/>
    <w:rsid w:val="3F64D74E"/>
    <w:rsid w:val="3FF344F4"/>
    <w:rsid w:val="401DCFC3"/>
    <w:rsid w:val="4026ADAD"/>
    <w:rsid w:val="403C90D1"/>
    <w:rsid w:val="411D6B7E"/>
    <w:rsid w:val="41252167"/>
    <w:rsid w:val="41561553"/>
    <w:rsid w:val="41615301"/>
    <w:rsid w:val="41FB6B9B"/>
    <w:rsid w:val="42006080"/>
    <w:rsid w:val="424943FD"/>
    <w:rsid w:val="4266FE42"/>
    <w:rsid w:val="42A3A079"/>
    <w:rsid w:val="42E403B4"/>
    <w:rsid w:val="43377BD8"/>
    <w:rsid w:val="433D6D94"/>
    <w:rsid w:val="440D1F2D"/>
    <w:rsid w:val="44142ECC"/>
    <w:rsid w:val="44409FCA"/>
    <w:rsid w:val="447DD110"/>
    <w:rsid w:val="44905CE9"/>
    <w:rsid w:val="44927957"/>
    <w:rsid w:val="44E4E107"/>
    <w:rsid w:val="44EADDB4"/>
    <w:rsid w:val="452B12B5"/>
    <w:rsid w:val="45E6B336"/>
    <w:rsid w:val="462664B4"/>
    <w:rsid w:val="463D0534"/>
    <w:rsid w:val="465287FF"/>
    <w:rsid w:val="46AAA2AF"/>
    <w:rsid w:val="46B806F6"/>
    <w:rsid w:val="46CD79A5"/>
    <w:rsid w:val="46D903FB"/>
    <w:rsid w:val="46D9189B"/>
    <w:rsid w:val="46E69E94"/>
    <w:rsid w:val="474954DB"/>
    <w:rsid w:val="476834A5"/>
    <w:rsid w:val="47A8E70C"/>
    <w:rsid w:val="480775E6"/>
    <w:rsid w:val="484D65AF"/>
    <w:rsid w:val="48562F2F"/>
    <w:rsid w:val="4882FD60"/>
    <w:rsid w:val="48837D05"/>
    <w:rsid w:val="48AC3C08"/>
    <w:rsid w:val="48BDD218"/>
    <w:rsid w:val="49518A66"/>
    <w:rsid w:val="4A22614D"/>
    <w:rsid w:val="4A3C9664"/>
    <w:rsid w:val="4A4328A7"/>
    <w:rsid w:val="4A50D6F5"/>
    <w:rsid w:val="4A642728"/>
    <w:rsid w:val="4A74EEE2"/>
    <w:rsid w:val="4A86E6E6"/>
    <w:rsid w:val="4C050705"/>
    <w:rsid w:val="4C3E820E"/>
    <w:rsid w:val="4C41C126"/>
    <w:rsid w:val="4C7A5B7E"/>
    <w:rsid w:val="4C7AB941"/>
    <w:rsid w:val="4C9A1EAE"/>
    <w:rsid w:val="4CBD4599"/>
    <w:rsid w:val="4D248BA8"/>
    <w:rsid w:val="4D757A8B"/>
    <w:rsid w:val="4D781651"/>
    <w:rsid w:val="4E054007"/>
    <w:rsid w:val="4E0B62D5"/>
    <w:rsid w:val="4E1F8AC0"/>
    <w:rsid w:val="4E9ECFBC"/>
    <w:rsid w:val="4EAB84C2"/>
    <w:rsid w:val="4EFDDC57"/>
    <w:rsid w:val="4F4569E3"/>
    <w:rsid w:val="4F8C9193"/>
    <w:rsid w:val="4FE34B24"/>
    <w:rsid w:val="502F259F"/>
    <w:rsid w:val="5032831C"/>
    <w:rsid w:val="5040ED67"/>
    <w:rsid w:val="505A0039"/>
    <w:rsid w:val="505D35AE"/>
    <w:rsid w:val="5062026B"/>
    <w:rsid w:val="50D6C410"/>
    <w:rsid w:val="50F618E7"/>
    <w:rsid w:val="514808EA"/>
    <w:rsid w:val="517D4853"/>
    <w:rsid w:val="51ABF703"/>
    <w:rsid w:val="51D71896"/>
    <w:rsid w:val="51DB5E27"/>
    <w:rsid w:val="51E3FD3D"/>
    <w:rsid w:val="51F4C755"/>
    <w:rsid w:val="52438FA1"/>
    <w:rsid w:val="529A4DA0"/>
    <w:rsid w:val="52A35F68"/>
    <w:rsid w:val="533C6C49"/>
    <w:rsid w:val="538DBE6F"/>
    <w:rsid w:val="538E4919"/>
    <w:rsid w:val="53963DF7"/>
    <w:rsid w:val="5405E9F5"/>
    <w:rsid w:val="5413930D"/>
    <w:rsid w:val="542BE7C1"/>
    <w:rsid w:val="543E1CF6"/>
    <w:rsid w:val="548DA4EB"/>
    <w:rsid w:val="549175FA"/>
    <w:rsid w:val="54BF96F4"/>
    <w:rsid w:val="54ED8A95"/>
    <w:rsid w:val="5529D5BD"/>
    <w:rsid w:val="55397D6B"/>
    <w:rsid w:val="5564EE46"/>
    <w:rsid w:val="55941E7D"/>
    <w:rsid w:val="559B822D"/>
    <w:rsid w:val="55BCC9B5"/>
    <w:rsid w:val="55C7CBED"/>
    <w:rsid w:val="55FB0A0F"/>
    <w:rsid w:val="55FD3CD3"/>
    <w:rsid w:val="56833FF2"/>
    <w:rsid w:val="56BAA80A"/>
    <w:rsid w:val="571FBEF0"/>
    <w:rsid w:val="57A359B6"/>
    <w:rsid w:val="57AD02EB"/>
    <w:rsid w:val="57B1C758"/>
    <w:rsid w:val="57CB629E"/>
    <w:rsid w:val="57FE6089"/>
    <w:rsid w:val="58323058"/>
    <w:rsid w:val="5846A978"/>
    <w:rsid w:val="588F2759"/>
    <w:rsid w:val="58A71E25"/>
    <w:rsid w:val="58C29549"/>
    <w:rsid w:val="58DA7FEB"/>
    <w:rsid w:val="591CD31B"/>
    <w:rsid w:val="59667277"/>
    <w:rsid w:val="598ED99C"/>
    <w:rsid w:val="59BB317C"/>
    <w:rsid w:val="59E6080C"/>
    <w:rsid w:val="59EA7981"/>
    <w:rsid w:val="59F77E8D"/>
    <w:rsid w:val="5A79F754"/>
    <w:rsid w:val="5A9BAC6B"/>
    <w:rsid w:val="5AA5016F"/>
    <w:rsid w:val="5AB5B5D3"/>
    <w:rsid w:val="5ADC0562"/>
    <w:rsid w:val="5AEDECB7"/>
    <w:rsid w:val="5B144DDE"/>
    <w:rsid w:val="5B26D99F"/>
    <w:rsid w:val="5B84189A"/>
    <w:rsid w:val="5C26785D"/>
    <w:rsid w:val="5CC16023"/>
    <w:rsid w:val="5CC29E52"/>
    <w:rsid w:val="5CCDD089"/>
    <w:rsid w:val="5CF25D31"/>
    <w:rsid w:val="5CF4F4BF"/>
    <w:rsid w:val="5DAB2198"/>
    <w:rsid w:val="5DD256BD"/>
    <w:rsid w:val="5E21442D"/>
    <w:rsid w:val="5E440D55"/>
    <w:rsid w:val="5E4B0687"/>
    <w:rsid w:val="5E7D7FB2"/>
    <w:rsid w:val="5EB24882"/>
    <w:rsid w:val="5F46415B"/>
    <w:rsid w:val="5F75F250"/>
    <w:rsid w:val="5F8C59DD"/>
    <w:rsid w:val="5FACB7B5"/>
    <w:rsid w:val="5FF21E67"/>
    <w:rsid w:val="601BE485"/>
    <w:rsid w:val="60431E96"/>
    <w:rsid w:val="606C4D59"/>
    <w:rsid w:val="60AF62EB"/>
    <w:rsid w:val="6157898D"/>
    <w:rsid w:val="615ED682"/>
    <w:rsid w:val="616B25F1"/>
    <w:rsid w:val="61737C70"/>
    <w:rsid w:val="6221B628"/>
    <w:rsid w:val="625D489C"/>
    <w:rsid w:val="62631F8E"/>
    <w:rsid w:val="6273E81D"/>
    <w:rsid w:val="62E037C4"/>
    <w:rsid w:val="632DFAB7"/>
    <w:rsid w:val="63F79045"/>
    <w:rsid w:val="640A4DB8"/>
    <w:rsid w:val="64776C26"/>
    <w:rsid w:val="647BF99A"/>
    <w:rsid w:val="64D00257"/>
    <w:rsid w:val="65198D62"/>
    <w:rsid w:val="65389980"/>
    <w:rsid w:val="65577FF2"/>
    <w:rsid w:val="6573E3ED"/>
    <w:rsid w:val="65CB95E0"/>
    <w:rsid w:val="65CDBE6F"/>
    <w:rsid w:val="6648BA14"/>
    <w:rsid w:val="6679CCFD"/>
    <w:rsid w:val="667CBCA4"/>
    <w:rsid w:val="669B8977"/>
    <w:rsid w:val="66D18B10"/>
    <w:rsid w:val="670719B1"/>
    <w:rsid w:val="670EFF03"/>
    <w:rsid w:val="672BB3B7"/>
    <w:rsid w:val="6771814B"/>
    <w:rsid w:val="67B3DF79"/>
    <w:rsid w:val="689229D9"/>
    <w:rsid w:val="68C2CC52"/>
    <w:rsid w:val="68CEFD5F"/>
    <w:rsid w:val="690E955C"/>
    <w:rsid w:val="698D5FFF"/>
    <w:rsid w:val="69B049A6"/>
    <w:rsid w:val="69BC27C2"/>
    <w:rsid w:val="69DB8165"/>
    <w:rsid w:val="69E7D91A"/>
    <w:rsid w:val="69E90BA4"/>
    <w:rsid w:val="6A184721"/>
    <w:rsid w:val="6A2959CE"/>
    <w:rsid w:val="6A5D7455"/>
    <w:rsid w:val="6A5D7DFE"/>
    <w:rsid w:val="6A64107D"/>
    <w:rsid w:val="6A736ABD"/>
    <w:rsid w:val="6A80B145"/>
    <w:rsid w:val="6A83F2DE"/>
    <w:rsid w:val="6A86FEE8"/>
    <w:rsid w:val="6A9F1C82"/>
    <w:rsid w:val="6AA4DAB9"/>
    <w:rsid w:val="6ADD8559"/>
    <w:rsid w:val="6B3E8CB4"/>
    <w:rsid w:val="6B73EAB8"/>
    <w:rsid w:val="6BBE000A"/>
    <w:rsid w:val="6BF85358"/>
    <w:rsid w:val="6C02E33C"/>
    <w:rsid w:val="6C884A1F"/>
    <w:rsid w:val="6CE18636"/>
    <w:rsid w:val="6D12B6F0"/>
    <w:rsid w:val="6D1F5E12"/>
    <w:rsid w:val="6D4913B7"/>
    <w:rsid w:val="6D5FEFB7"/>
    <w:rsid w:val="6D9CE099"/>
    <w:rsid w:val="6DA288A3"/>
    <w:rsid w:val="6DE96C49"/>
    <w:rsid w:val="6E3410CD"/>
    <w:rsid w:val="6E452F23"/>
    <w:rsid w:val="6E86926D"/>
    <w:rsid w:val="6E9ED119"/>
    <w:rsid w:val="6EC8BD49"/>
    <w:rsid w:val="6EFF028B"/>
    <w:rsid w:val="6F49C0FF"/>
    <w:rsid w:val="6F60153C"/>
    <w:rsid w:val="6F708A2E"/>
    <w:rsid w:val="6F84970B"/>
    <w:rsid w:val="6FC4C5F7"/>
    <w:rsid w:val="700D5D0E"/>
    <w:rsid w:val="7056FBBD"/>
    <w:rsid w:val="706ED7A5"/>
    <w:rsid w:val="707B1D8B"/>
    <w:rsid w:val="70AF4B22"/>
    <w:rsid w:val="70FBE4B3"/>
    <w:rsid w:val="714BEB7D"/>
    <w:rsid w:val="714FFF26"/>
    <w:rsid w:val="71A2DBCE"/>
    <w:rsid w:val="72620E74"/>
    <w:rsid w:val="7262187F"/>
    <w:rsid w:val="726A53E6"/>
    <w:rsid w:val="727ABBE1"/>
    <w:rsid w:val="72BB223A"/>
    <w:rsid w:val="72CB940F"/>
    <w:rsid w:val="72DFA81E"/>
    <w:rsid w:val="739FF1FB"/>
    <w:rsid w:val="73A7BB65"/>
    <w:rsid w:val="73B16434"/>
    <w:rsid w:val="73D6A71F"/>
    <w:rsid w:val="73FE0533"/>
    <w:rsid w:val="740D2AF8"/>
    <w:rsid w:val="7411B29B"/>
    <w:rsid w:val="74B26C14"/>
    <w:rsid w:val="75013AA3"/>
    <w:rsid w:val="75071304"/>
    <w:rsid w:val="753BA2D5"/>
    <w:rsid w:val="75471A03"/>
    <w:rsid w:val="755D754E"/>
    <w:rsid w:val="7562D0BD"/>
    <w:rsid w:val="757A93B1"/>
    <w:rsid w:val="7656E2CB"/>
    <w:rsid w:val="76D485BE"/>
    <w:rsid w:val="771A6568"/>
    <w:rsid w:val="7724125C"/>
    <w:rsid w:val="7743202C"/>
    <w:rsid w:val="77C41CEC"/>
    <w:rsid w:val="77D5FCB2"/>
    <w:rsid w:val="7826E95E"/>
    <w:rsid w:val="782D1429"/>
    <w:rsid w:val="786734E1"/>
    <w:rsid w:val="787F4C59"/>
    <w:rsid w:val="78A7DDE4"/>
    <w:rsid w:val="78AAF096"/>
    <w:rsid w:val="78BCE3D4"/>
    <w:rsid w:val="78C30046"/>
    <w:rsid w:val="78DD2447"/>
    <w:rsid w:val="78FBFA0E"/>
    <w:rsid w:val="7AAB465E"/>
    <w:rsid w:val="7B52858C"/>
    <w:rsid w:val="7B81F112"/>
    <w:rsid w:val="7B990EFD"/>
    <w:rsid w:val="7BA209AE"/>
    <w:rsid w:val="7BA36EEE"/>
    <w:rsid w:val="7C3410E0"/>
    <w:rsid w:val="7C64A26B"/>
    <w:rsid w:val="7CA0E82A"/>
    <w:rsid w:val="7D013F46"/>
    <w:rsid w:val="7D0966D7"/>
    <w:rsid w:val="7D304A92"/>
    <w:rsid w:val="7D5F8FB8"/>
    <w:rsid w:val="7D7A41DB"/>
    <w:rsid w:val="7DBD298D"/>
    <w:rsid w:val="7DE32D28"/>
    <w:rsid w:val="7DF87F16"/>
    <w:rsid w:val="7E07ECCA"/>
    <w:rsid w:val="7E17B66D"/>
    <w:rsid w:val="7E4D37D0"/>
    <w:rsid w:val="7E50B2D5"/>
    <w:rsid w:val="7E84FED3"/>
    <w:rsid w:val="7EAEA157"/>
    <w:rsid w:val="7ED09B09"/>
    <w:rsid w:val="7F2943CC"/>
    <w:rsid w:val="7F3B0D76"/>
    <w:rsid w:val="7F482E90"/>
    <w:rsid w:val="7F82CAB1"/>
    <w:rsid w:val="7FF815F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BF8B"/>
  <w15:chartTrackingRefBased/>
  <w15:docId w15:val="{B3A34220-D466-4ADF-8A24-944CE66B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4A6F"/>
  </w:style>
  <w:style w:type="paragraph" w:styleId="Rubrik1">
    <w:name w:val="heading 1"/>
    <w:basedOn w:val="Normal"/>
    <w:next w:val="Normal"/>
    <w:link w:val="Rubrik1Char"/>
    <w:uiPriority w:val="9"/>
    <w:qFormat/>
    <w:rsid w:val="00FC73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C7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D46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874D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0AEC"/>
    <w:pPr>
      <w:ind w:left="720"/>
      <w:contextualSpacing/>
    </w:pPr>
  </w:style>
  <w:style w:type="character" w:styleId="Hyperlnk">
    <w:name w:val="Hyperlink"/>
    <w:basedOn w:val="Standardstycketeckensnitt"/>
    <w:uiPriority w:val="99"/>
    <w:unhideWhenUsed/>
    <w:rsid w:val="00290AEC"/>
    <w:rPr>
      <w:color w:val="0563C1" w:themeColor="hyperlink"/>
      <w:u w:val="single"/>
    </w:rPr>
  </w:style>
  <w:style w:type="character" w:styleId="Olstomnmnande">
    <w:name w:val="Unresolved Mention"/>
    <w:basedOn w:val="Standardstycketeckensnitt"/>
    <w:uiPriority w:val="99"/>
    <w:semiHidden/>
    <w:unhideWhenUsed/>
    <w:rsid w:val="00290AEC"/>
    <w:rPr>
      <w:color w:val="605E5C"/>
      <w:shd w:val="clear" w:color="auto" w:fill="E1DFDD"/>
    </w:rPr>
  </w:style>
  <w:style w:type="character" w:customStyle="1" w:styleId="Rubrik1Char">
    <w:name w:val="Rubrik 1 Char"/>
    <w:basedOn w:val="Standardstycketeckensnitt"/>
    <w:link w:val="Rubrik1"/>
    <w:uiPriority w:val="9"/>
    <w:rsid w:val="00FC730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FC7308"/>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unhideWhenUsed/>
    <w:rsid w:val="006F7C7E"/>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7B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C60F7B"/>
  </w:style>
  <w:style w:type="paragraph" w:styleId="Sidfot">
    <w:name w:val="footer"/>
    <w:basedOn w:val="Normal"/>
    <w:link w:val="Sidfot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C60F7B"/>
  </w:style>
  <w:style w:type="character" w:customStyle="1" w:styleId="Rubrik3Char">
    <w:name w:val="Rubrik 3 Char"/>
    <w:basedOn w:val="Standardstycketeckensnitt"/>
    <w:link w:val="Rubrik3"/>
    <w:uiPriority w:val="9"/>
    <w:rsid w:val="00CD46BE"/>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874D35"/>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164A6F"/>
    <w:pPr>
      <w:spacing w:after="0" w:line="240" w:lineRule="auto"/>
    </w:pPr>
    <w:rPr>
      <w:rFonts w:ascii="Times New Roman" w:eastAsia="Times New Roman" w:hAnsi="Times New Roman" w:cs="Times New Roman"/>
      <w:sz w:val="24"/>
      <w:szCs w:val="24"/>
      <w:lang w:eastAsia="sv-SE"/>
    </w:rPr>
  </w:style>
  <w:style w:type="character" w:customStyle="1" w:styleId="normaltextrun1">
    <w:name w:val="normaltextrun1"/>
    <w:basedOn w:val="Standardstycketeckensnitt"/>
    <w:rsid w:val="00164A6F"/>
  </w:style>
  <w:style w:type="character" w:customStyle="1" w:styleId="eop">
    <w:name w:val="eop"/>
    <w:basedOn w:val="Standardstycketeckensnitt"/>
    <w:rsid w:val="00164A6F"/>
  </w:style>
  <w:style w:type="paragraph" w:styleId="Revision">
    <w:name w:val="Revision"/>
    <w:hidden/>
    <w:uiPriority w:val="99"/>
    <w:semiHidden/>
    <w:rsid w:val="002620EB"/>
    <w:pPr>
      <w:spacing w:after="0" w:line="240" w:lineRule="auto"/>
    </w:pPr>
  </w:style>
  <w:style w:type="paragraph" w:styleId="Ballongtext">
    <w:name w:val="Balloon Text"/>
    <w:basedOn w:val="Normal"/>
    <w:link w:val="BallongtextChar"/>
    <w:uiPriority w:val="99"/>
    <w:semiHidden/>
    <w:unhideWhenUsed/>
    <w:rsid w:val="002620E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2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42334">
      <w:bodyDiv w:val="1"/>
      <w:marLeft w:val="0"/>
      <w:marRight w:val="0"/>
      <w:marTop w:val="0"/>
      <w:marBottom w:val="0"/>
      <w:divBdr>
        <w:top w:val="none" w:sz="0" w:space="0" w:color="auto"/>
        <w:left w:val="none" w:sz="0" w:space="0" w:color="auto"/>
        <w:bottom w:val="none" w:sz="0" w:space="0" w:color="auto"/>
        <w:right w:val="none" w:sz="0" w:space="0" w:color="auto"/>
      </w:divBdr>
      <w:divsChild>
        <w:div w:id="467478165">
          <w:marLeft w:val="432"/>
          <w:marRight w:val="0"/>
          <w:marTop w:val="96"/>
          <w:marBottom w:val="0"/>
          <w:divBdr>
            <w:top w:val="none" w:sz="0" w:space="0" w:color="auto"/>
            <w:left w:val="none" w:sz="0" w:space="0" w:color="auto"/>
            <w:bottom w:val="none" w:sz="0" w:space="0" w:color="auto"/>
            <w:right w:val="none" w:sz="0" w:space="0" w:color="auto"/>
          </w:divBdr>
        </w:div>
        <w:div w:id="694234064">
          <w:marLeft w:val="432"/>
          <w:marRight w:val="0"/>
          <w:marTop w:val="96"/>
          <w:marBottom w:val="0"/>
          <w:divBdr>
            <w:top w:val="none" w:sz="0" w:space="0" w:color="auto"/>
            <w:left w:val="none" w:sz="0" w:space="0" w:color="auto"/>
            <w:bottom w:val="none" w:sz="0" w:space="0" w:color="auto"/>
            <w:right w:val="none" w:sz="0" w:space="0" w:color="auto"/>
          </w:divBdr>
        </w:div>
        <w:div w:id="695738475">
          <w:marLeft w:val="432"/>
          <w:marRight w:val="0"/>
          <w:marTop w:val="96"/>
          <w:marBottom w:val="0"/>
          <w:divBdr>
            <w:top w:val="none" w:sz="0" w:space="0" w:color="auto"/>
            <w:left w:val="none" w:sz="0" w:space="0" w:color="auto"/>
            <w:bottom w:val="none" w:sz="0" w:space="0" w:color="auto"/>
            <w:right w:val="none" w:sz="0" w:space="0" w:color="auto"/>
          </w:divBdr>
        </w:div>
        <w:div w:id="1881623399">
          <w:marLeft w:val="432"/>
          <w:marRight w:val="0"/>
          <w:marTop w:val="96"/>
          <w:marBottom w:val="0"/>
          <w:divBdr>
            <w:top w:val="none" w:sz="0" w:space="0" w:color="auto"/>
            <w:left w:val="none" w:sz="0" w:space="0" w:color="auto"/>
            <w:bottom w:val="none" w:sz="0" w:space="0" w:color="auto"/>
            <w:right w:val="none" w:sz="0" w:space="0" w:color="auto"/>
          </w:divBdr>
        </w:div>
        <w:div w:id="2034072926">
          <w:marLeft w:val="432"/>
          <w:marRight w:val="0"/>
          <w:marTop w:val="96"/>
          <w:marBottom w:val="0"/>
          <w:divBdr>
            <w:top w:val="none" w:sz="0" w:space="0" w:color="auto"/>
            <w:left w:val="none" w:sz="0" w:space="0" w:color="auto"/>
            <w:bottom w:val="none" w:sz="0" w:space="0" w:color="auto"/>
            <w:right w:val="none" w:sz="0" w:space="0" w:color="auto"/>
          </w:divBdr>
        </w:div>
      </w:divsChild>
    </w:div>
    <w:div w:id="983703500">
      <w:bodyDiv w:val="1"/>
      <w:marLeft w:val="0"/>
      <w:marRight w:val="0"/>
      <w:marTop w:val="0"/>
      <w:marBottom w:val="0"/>
      <w:divBdr>
        <w:top w:val="none" w:sz="0" w:space="0" w:color="auto"/>
        <w:left w:val="none" w:sz="0" w:space="0" w:color="auto"/>
        <w:bottom w:val="none" w:sz="0" w:space="0" w:color="auto"/>
        <w:right w:val="none" w:sz="0" w:space="0" w:color="auto"/>
      </w:divBdr>
    </w:div>
    <w:div w:id="1041661899">
      <w:bodyDiv w:val="1"/>
      <w:marLeft w:val="0"/>
      <w:marRight w:val="0"/>
      <w:marTop w:val="0"/>
      <w:marBottom w:val="0"/>
      <w:divBdr>
        <w:top w:val="none" w:sz="0" w:space="0" w:color="auto"/>
        <w:left w:val="none" w:sz="0" w:space="0" w:color="auto"/>
        <w:bottom w:val="none" w:sz="0" w:space="0" w:color="auto"/>
        <w:right w:val="none" w:sz="0" w:space="0" w:color="auto"/>
      </w:divBdr>
      <w:divsChild>
        <w:div w:id="261761352">
          <w:marLeft w:val="432"/>
          <w:marRight w:val="0"/>
          <w:marTop w:val="96"/>
          <w:marBottom w:val="0"/>
          <w:divBdr>
            <w:top w:val="none" w:sz="0" w:space="0" w:color="auto"/>
            <w:left w:val="none" w:sz="0" w:space="0" w:color="auto"/>
            <w:bottom w:val="none" w:sz="0" w:space="0" w:color="auto"/>
            <w:right w:val="none" w:sz="0" w:space="0" w:color="auto"/>
          </w:divBdr>
        </w:div>
        <w:div w:id="588120444">
          <w:marLeft w:val="432"/>
          <w:marRight w:val="0"/>
          <w:marTop w:val="96"/>
          <w:marBottom w:val="0"/>
          <w:divBdr>
            <w:top w:val="none" w:sz="0" w:space="0" w:color="auto"/>
            <w:left w:val="none" w:sz="0" w:space="0" w:color="auto"/>
            <w:bottom w:val="none" w:sz="0" w:space="0" w:color="auto"/>
            <w:right w:val="none" w:sz="0" w:space="0" w:color="auto"/>
          </w:divBdr>
        </w:div>
        <w:div w:id="1715081380">
          <w:marLeft w:val="432"/>
          <w:marRight w:val="0"/>
          <w:marTop w:val="96"/>
          <w:marBottom w:val="0"/>
          <w:divBdr>
            <w:top w:val="none" w:sz="0" w:space="0" w:color="auto"/>
            <w:left w:val="none" w:sz="0" w:space="0" w:color="auto"/>
            <w:bottom w:val="none" w:sz="0" w:space="0" w:color="auto"/>
            <w:right w:val="none" w:sz="0" w:space="0" w:color="auto"/>
          </w:divBdr>
        </w:div>
        <w:div w:id="1819570412">
          <w:marLeft w:val="432"/>
          <w:marRight w:val="0"/>
          <w:marTop w:val="96"/>
          <w:marBottom w:val="0"/>
          <w:divBdr>
            <w:top w:val="none" w:sz="0" w:space="0" w:color="auto"/>
            <w:left w:val="none" w:sz="0" w:space="0" w:color="auto"/>
            <w:bottom w:val="none" w:sz="0" w:space="0" w:color="auto"/>
            <w:right w:val="none" w:sz="0" w:space="0" w:color="auto"/>
          </w:divBdr>
        </w:div>
        <w:div w:id="1885553427">
          <w:marLeft w:val="432"/>
          <w:marRight w:val="0"/>
          <w:marTop w:val="96"/>
          <w:marBottom w:val="0"/>
          <w:divBdr>
            <w:top w:val="none" w:sz="0" w:space="0" w:color="auto"/>
            <w:left w:val="none" w:sz="0" w:space="0" w:color="auto"/>
            <w:bottom w:val="none" w:sz="0" w:space="0" w:color="auto"/>
            <w:right w:val="none" w:sz="0" w:space="0" w:color="auto"/>
          </w:divBdr>
        </w:div>
      </w:divsChild>
    </w:div>
    <w:div w:id="18396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hcp/guidance-risk-assesment-hcp.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roxy.kib.ki.se/pubmed/?term=COVID-19+spac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ACCC19EF608041873FCB86B2C36133" ma:contentTypeVersion="5" ma:contentTypeDescription="Skapa ett nytt dokument." ma:contentTypeScope="" ma:versionID="1308dc0f1de8588d741ea4e408c2019f">
  <xsd:schema xmlns:xsd="http://www.w3.org/2001/XMLSchema" xmlns:xs="http://www.w3.org/2001/XMLSchema" xmlns:p="http://schemas.microsoft.com/office/2006/metadata/properties" xmlns:ns3="7206fcfe-40dc-418f-a4f9-1758c7abf57b" xmlns:ns4="be2dc6fa-8658-4448-896d-7783a0230286" targetNamespace="http://schemas.microsoft.com/office/2006/metadata/properties" ma:root="true" ma:fieldsID="d2a9e8498d9d33b9cca897783fa169fe" ns3:_="" ns4:_="">
    <xsd:import namespace="7206fcfe-40dc-418f-a4f9-1758c7abf57b"/>
    <xsd:import namespace="be2dc6fa-8658-4448-896d-7783a0230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fcfe-40dc-418f-a4f9-1758c7abf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2dc6fa-8658-4448-896d-7783a023028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C80A-859F-4EC7-9B3C-FE68D438EB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2dc6fa-8658-4448-896d-7783a0230286"/>
    <ds:schemaRef ds:uri="7206fcfe-40dc-418f-a4f9-1758c7abf57b"/>
    <ds:schemaRef ds:uri="http://www.w3.org/XML/1998/namespace"/>
    <ds:schemaRef ds:uri="http://purl.org/dc/dcmitype/"/>
  </ds:schemaRefs>
</ds:datastoreItem>
</file>

<file path=customXml/itemProps2.xml><?xml version="1.0" encoding="utf-8"?>
<ds:datastoreItem xmlns:ds="http://schemas.openxmlformats.org/officeDocument/2006/customXml" ds:itemID="{453F43A7-6767-45DE-A3CB-30E1C0C4C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fcfe-40dc-418f-a4f9-1758c7abf57b"/>
    <ds:schemaRef ds:uri="be2dc6fa-8658-4448-896d-7783a0230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CB788-3E7F-42DA-A573-FB732F3B67F8}">
  <ds:schemaRefs>
    <ds:schemaRef ds:uri="http://schemas.microsoft.com/sharepoint/v3/contenttype/forms"/>
  </ds:schemaRefs>
</ds:datastoreItem>
</file>

<file path=customXml/itemProps4.xml><?xml version="1.0" encoding="utf-8"?>
<ds:datastoreItem xmlns:ds="http://schemas.openxmlformats.org/officeDocument/2006/customXml" ds:itemID="{F48A196A-9AB1-4C71-814D-98F86D64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9705</Characters>
  <Application>Microsoft Office Word</Application>
  <DocSecurity>4</DocSecurity>
  <Lines>80</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Hedman</dc:creator>
  <cp:keywords/>
  <dc:description/>
  <cp:lastModifiedBy>Staffan Lundström</cp:lastModifiedBy>
  <cp:revision>2</cp:revision>
  <dcterms:created xsi:type="dcterms:W3CDTF">2020-03-26T15:36:00Z</dcterms:created>
  <dcterms:modified xsi:type="dcterms:W3CDTF">2020-03-26T15:36:00Z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0x010100A1ACCC19EF608041873FCB86B2C36133</vt:lpwstr>
  </property>
</Properties>
</file>