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Undertitel"/>
        <w:bidi w:val="0"/>
      </w:pPr>
      <w:r>
        <w:rPr>
          <w:rtl w:val="0"/>
        </w:rPr>
        <w:t>Reseber</w:t>
      </w:r>
      <w:r>
        <w:rPr>
          <w:rtl w:val="0"/>
        </w:rPr>
        <w:t>ä</w:t>
      </w:r>
      <w:r>
        <w:rPr>
          <w:rtl w:val="0"/>
        </w:rPr>
        <w:t>ttelse</w:t>
      </w: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Undertitel"/>
        <w:rPr>
          <w:sz w:val="32"/>
          <w:szCs w:val="32"/>
        </w:rPr>
      </w:pPr>
      <w:r>
        <w:rPr>
          <w:sz w:val="32"/>
          <w:szCs w:val="32"/>
          <w:rtl w:val="0"/>
          <w:lang w:val="sv-SE"/>
        </w:rPr>
        <w:t xml:space="preserve">Ewas/Ircad </w:t>
      </w:r>
      <w:r>
        <w:rPr>
          <w:sz w:val="32"/>
          <w:szCs w:val="32"/>
          <w:rtl w:val="0"/>
          <w:lang w:val="en-US"/>
        </w:rPr>
        <w:t xml:space="preserve">Wrist Arthroscopy - Advanced Course </w:t>
      </w:r>
    </w:p>
    <w:p>
      <w:pPr>
        <w:pStyle w:val="Brödtext"/>
        <w:bidi w:val="0"/>
      </w:pPr>
    </w:p>
    <w:p>
      <w:pPr>
        <w:pStyle w:val="Bröd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Martin Bystr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m, Handkirurgiska kliniken Sahlgrenska</w:t>
      </w: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 xml:space="preserve">I slutet av november 2018 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kte jag till Strasbourg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att delta i en kurs i artroskopisk handledskirurgi. Staden ben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mner sig sj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lv som Capitale de No</w:t>
      </w:r>
      <w:r>
        <w:rPr>
          <w:rFonts w:ascii="Georgia" w:hAnsi="Georgia" w:hint="default"/>
          <w:sz w:val="24"/>
          <w:szCs w:val="24"/>
          <w:rtl w:val="0"/>
          <w:lang w:val="sv-SE"/>
        </w:rPr>
        <w:t>ë</w:t>
      </w:r>
      <w:r>
        <w:rPr>
          <w:rFonts w:ascii="Georgia" w:hAnsi="Georgia"/>
          <w:sz w:val="24"/>
          <w:szCs w:val="24"/>
          <w:rtl w:val="0"/>
          <w:lang w:val="sv-SE"/>
        </w:rPr>
        <w:t>l, det vill s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ga julhuvudstaden. Varje 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r h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lls en julmarknad som vuxit ut till en stor turistattraktion.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rutom fransm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n var det horder av japaner, amerikaner, tyskar och andra fr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n n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och fj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rran som drack Gl</w:t>
      </w:r>
      <w:r>
        <w:rPr>
          <w:rFonts w:ascii="Georgia" w:hAnsi="Georgia" w:hint="default"/>
          <w:sz w:val="24"/>
          <w:szCs w:val="24"/>
          <w:rtl w:val="0"/>
          <w:lang w:val="sv-SE"/>
        </w:rPr>
        <w:t>ü</w:t>
      </w:r>
      <w:r>
        <w:rPr>
          <w:rFonts w:ascii="Georgia" w:hAnsi="Georgia"/>
          <w:sz w:val="24"/>
          <w:szCs w:val="24"/>
          <w:rtl w:val="0"/>
          <w:lang w:val="sv-SE"/>
        </w:rPr>
        <w:t>hwein och smaskade p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kringlor. Bara n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gra veckor efter att jag varit d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blev julmarknaden attackerad av terrorist som sk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t in i folksamlingarna. Det blev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rst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s extra skr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mmande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mig som sj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lv vandrat omkring d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bara n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gra veckor tidigare.</w:t>
      </w: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Men nu var jag inte d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julmarknaden utan spenderade det mesta av min tid p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IRCAD:s imponerande tr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ningscenter. IRCAD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en forsknings- och tr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ningscenter knutet till Strasbourgs universitet. De huserar i en stor egen byggnad med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rel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snings- och operationssalar. De arrangerar kurser inom flera kirurgiska specialiteter med inriktning p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olika former av skopier. Just den h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 kursen arrangerades i samarbete med EWAS, European Wrist Arthoscopy Society. </w:t>
      </w: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 xml:space="preserve">Kursen var en kadaverkurs med fyra sessioner 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ver tv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dagar. Varje session inledes med en serie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redrag och d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refter arbetade man i labbet. Kvaliteten p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rel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sningarna var mycket skiftande. 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verlag pratade allt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m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nga allt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 mycket om teori och redovisade ganska ovidkommande studier. Det vetenskapliga och teoretisk underlaget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sj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lvklart viktigt och jag brukar reta mig p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metoder som lanseras med motivering: </w:t>
      </w:r>
      <w:r>
        <w:rPr>
          <w:rFonts w:ascii="Georgia" w:hAnsi="Georgia" w:hint="default"/>
          <w:sz w:val="24"/>
          <w:szCs w:val="24"/>
          <w:rtl w:val="0"/>
          <w:lang w:val="sv-SE"/>
        </w:rPr>
        <w:t>”</w:t>
      </w:r>
      <w:r>
        <w:rPr>
          <w:rFonts w:ascii="Georgia" w:hAnsi="Georgia"/>
          <w:sz w:val="24"/>
          <w:szCs w:val="24"/>
          <w:rtl w:val="0"/>
          <w:lang w:val="sv-SE"/>
        </w:rPr>
        <w:t>det fungerar bra i mina h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nder</w:t>
      </w:r>
      <w:r>
        <w:rPr>
          <w:rFonts w:ascii="Georgia" w:hAnsi="Georgia" w:hint="default"/>
          <w:sz w:val="24"/>
          <w:szCs w:val="24"/>
          <w:rtl w:val="0"/>
          <w:lang w:val="sv-SE"/>
        </w:rPr>
        <w:t>”</w:t>
      </w:r>
      <w:r>
        <w:rPr>
          <w:rFonts w:ascii="Georgia" w:hAnsi="Georgia"/>
          <w:sz w:val="24"/>
          <w:szCs w:val="24"/>
          <w:rtl w:val="0"/>
          <w:lang w:val="sv-SE"/>
        </w:rPr>
        <w:t>. Men det finns andra m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ten och forum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den typen av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redrag . Den h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kursen presenteras som en avancerad kurs i artroskopi jag hade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redragit att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rel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sningarna fokuserat mer de praktiska och tekniska delarna.</w:t>
      </w: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I labbet arbetade vi tv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och tv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. Jag arbetade tillsammans med en belgisk handkirurg. Hon var trevlig och vi arbetade bra ihop. Hon var dock relativt oerfaren inom artroskopi och gjorde inga egna artroskopier p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sin hemmaklink. Jag har ganska nyligen b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rjat fokusera p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handledskirurgi och har fortfarande mycket att l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ra men g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 ganska regelbundet egna skopier. Detta gjorde att vi hade olika saker vi ville 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va p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. Jag arbetar dock hellre ihop med en trevlig men oerfaren kollega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n n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gon som visserligen kan mycket men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en pl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ga att vara tillsammans med. En l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rdom som jag vill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rmedla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att till den h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 typen av kurser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 att det bra att 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ka tillsammans med en kollega som befinner sig p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samma kunskapsniv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. D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kan man l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ttare best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mma vad man vill inrikta sig p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och det blir ocks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l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ttare att komma ig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ng hemma p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kliniken med det man l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rt sig.</w:t>
      </w: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Till varje operationsbord var det knutet tre instrukt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rer, fast de var s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llan d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samtidigt. Den b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sta instrukt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ren vid mitt bord var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 Clara Wong,</w:t>
      </w:r>
      <w:r>
        <w:rPr>
          <w:rFonts w:ascii="Georgia" w:hAnsi="Georgia"/>
          <w:color w:val="ed220b"/>
          <w:sz w:val="24"/>
          <w:szCs w:val="24"/>
          <w:rtl w:val="0"/>
          <w:lang w:val="sv-SE"/>
        </w:rPr>
        <w:t xml:space="preserve"> </w:t>
      </w:r>
      <w:r>
        <w:rPr>
          <w:rFonts w:ascii="Georgia" w:hAnsi="Georgia"/>
          <w:sz w:val="24"/>
          <w:szCs w:val="24"/>
          <w:rtl w:val="0"/>
          <w:lang w:val="sv-SE"/>
        </w:rPr>
        <w:t>en handkirurg fr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n Hong Kong. Hon arbetar p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samma klinik som den i handledsartroskopiska kretsar v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lk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nda kirurgen PC Ho. Hennes erfarenhet  var uppenbar n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hon skoperade och hon delade gener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st med sig av sin kunskap. D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hon kommer fr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n Hong Kong var henne engelska var till skillnad fr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n de andra instrukt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rerna vid mitt bord, en italienska och en kines, exemplarisk.</w:t>
      </w: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Jag fr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gade en av instrukt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rerna hur fakulteten rekryterades men fick ett ganska luddigt svar. Man skall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rst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s ha stor erfarenhet av handledsartroskopi och helst presenterat n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gon form av arbete. Men den verkligt viktiga meriten verkade vara att man sj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lv organiserar en kurs. De instrukt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rer och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redragsh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llare man bjuder till sin egen kurs blir man sj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lv inbjuden av - lite som barnkalas.</w:t>
      </w: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rsta dagen handlade mest om TFCC och SL-skador. 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TFCC fick vi prova artroskopisk reinsertion med portaler DRU-ledsskopi, det vill s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ga med portaler under disken. Skopi under disken var ungef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lika sv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rt som jag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rest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llt mig. Men flera av instrukt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rerna som jag fr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gade erk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nde n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stan i smyg att de ist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llet anv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nd en en borrkanal  genom ulna och ofta med 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ppen teknik. I det h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och andra sammanhang kunde jag notera att man helst kallade sn egen teknik 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 </w:t>
      </w:r>
      <w:r>
        <w:rPr>
          <w:rFonts w:ascii="Georgia" w:hAnsi="Georgia" w:hint="default"/>
          <w:sz w:val="24"/>
          <w:szCs w:val="24"/>
          <w:rtl w:val="0"/>
          <w:lang w:val="sv-SE"/>
        </w:rPr>
        <w:t>”</w:t>
      </w:r>
      <w:r>
        <w:rPr>
          <w:rFonts w:ascii="Georgia" w:hAnsi="Georgia"/>
          <w:sz w:val="24"/>
          <w:szCs w:val="24"/>
          <w:rtl w:val="0"/>
          <w:lang w:val="sv-SE"/>
        </w:rPr>
        <w:t>mini-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ppen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” </w:t>
      </w:r>
      <w:r>
        <w:rPr>
          <w:rFonts w:ascii="Georgia" w:hAnsi="Georgia"/>
          <w:sz w:val="24"/>
          <w:szCs w:val="24"/>
          <w:rtl w:val="0"/>
          <w:lang w:val="sv-SE"/>
        </w:rPr>
        <w:t>teknik  ist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llet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 bara 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ppen teknik som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rsvar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det artroskopiska etikettsbrottet.</w:t>
      </w: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N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gra av de intressantaste av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rel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sningarna  handlade om Scapholun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ra ligamentskador. D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presenterades n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gra olika tekniker vilket fick fart p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diskussionen.  Corollea fr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n Spanien sin teknik. En distalt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rankrad senstrip fr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n FCR  dras i en borrkanal genom scapoideums l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ngsriktning ut proximalt dorsalt. Sedan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rs senstripen tillbaka volart genom lunatum och f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sts med ett ankare volart  i scaphoideum.  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Jag tycker den 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tekniken </w:t>
      </w:r>
      <w:r>
        <w:rPr>
          <w:rFonts w:ascii="Georgia" w:hAnsi="Georgia" w:hint="default"/>
          <w:sz w:val="24"/>
          <w:szCs w:val="24"/>
          <w:rtl w:val="0"/>
        </w:rPr>
        <w:t>ä</w:t>
      </w:r>
      <w:r>
        <w:rPr>
          <w:rFonts w:ascii="Georgia" w:hAnsi="Georgia"/>
          <w:sz w:val="24"/>
          <w:szCs w:val="24"/>
          <w:rtl w:val="0"/>
          <w:lang w:val="fr-FR"/>
        </w:rPr>
        <w:t>r extra intressant d</w:t>
      </w:r>
      <w:r>
        <w:rPr>
          <w:rFonts w:ascii="Georgia" w:hAnsi="Georgia" w:hint="default"/>
          <w:sz w:val="24"/>
          <w:szCs w:val="24"/>
          <w:rtl w:val="0"/>
        </w:rPr>
        <w:t xml:space="preserve">å </w:t>
      </w:r>
      <w:r>
        <w:rPr>
          <w:rFonts w:ascii="Georgia" w:hAnsi="Georgia"/>
          <w:sz w:val="24"/>
          <w:szCs w:val="24"/>
          <w:rtl w:val="0"/>
          <w:lang w:val="da-DK"/>
        </w:rPr>
        <w:t xml:space="preserve">det i princip </w:t>
      </w:r>
      <w:r>
        <w:rPr>
          <w:rFonts w:ascii="Georgia" w:hAnsi="Georgia" w:hint="default"/>
          <w:sz w:val="24"/>
          <w:szCs w:val="24"/>
          <w:rtl w:val="0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samma teknik som Allan Ibsen</w:t>
      </w:r>
      <w:r>
        <w:rPr>
          <w:rFonts w:ascii="Georgia" w:hAnsi="Georgia"/>
          <w:sz w:val="24"/>
          <w:szCs w:val="24"/>
          <w:rtl w:val="0"/>
          <w:lang w:val="sv-SE"/>
        </w:rPr>
        <w:t>,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 vid min egen klinik i  G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teborg</w:t>
      </w:r>
      <w:r>
        <w:rPr>
          <w:rFonts w:ascii="Georgia" w:hAnsi="Georgia"/>
          <w:sz w:val="24"/>
          <w:szCs w:val="24"/>
          <w:rtl w:val="0"/>
          <w:lang w:val="sv-SE"/>
        </w:rPr>
        <w:t>,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 har  utveckla</w:t>
      </w:r>
      <w:r>
        <w:rPr>
          <w:rFonts w:ascii="Georgia" w:hAnsi="Georgia"/>
          <w:sz w:val="24"/>
          <w:szCs w:val="24"/>
          <w:rtl w:val="0"/>
          <w:lang w:val="sv-SE"/>
        </w:rPr>
        <w:t>t. F</w:t>
      </w:r>
      <w:r>
        <w:rPr>
          <w:rFonts w:ascii="Georgia" w:hAnsi="Georgia"/>
          <w:sz w:val="24"/>
          <w:szCs w:val="24"/>
          <w:rtl w:val="0"/>
          <w:lang w:val="da-DK"/>
        </w:rPr>
        <w:t>ast han g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r den 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da-DK"/>
        </w:rPr>
        <w:t>ppet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 och syr tillbaka FCR mot sig sj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lv ist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llet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att f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sta den i scaphoideum. </w:t>
      </w: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Bland de andra teknikerna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 SL skador presenterad </w:t>
      </w:r>
      <w:r>
        <w:rPr>
          <w:rFonts w:ascii="Georgia" w:hAnsi="Georgia"/>
          <w:sz w:val="24"/>
          <w:szCs w:val="24"/>
          <w:rtl w:val="0"/>
          <w:lang w:val="sv-SE"/>
        </w:rPr>
        <w:t>Clara Wong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  fr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n Hong PC Ho</w:t>
      </w:r>
      <w:r>
        <w:rPr>
          <w:rFonts w:ascii="Georgia" w:hAnsi="Georgia" w:hint="default"/>
          <w:sz w:val="24"/>
          <w:szCs w:val="24"/>
          <w:rtl w:val="0"/>
          <w:lang w:val="sv-SE"/>
        </w:rPr>
        <w:t>’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s  </w:t>
      </w:r>
      <w:r>
        <w:rPr>
          <w:rFonts w:ascii="Georgia" w:hAnsi="Georgia" w:hint="default"/>
          <w:sz w:val="24"/>
          <w:szCs w:val="24"/>
          <w:rtl w:val="0"/>
          <w:lang w:val="sv-SE"/>
        </w:rPr>
        <w:t>”</w:t>
      </w:r>
      <w:r>
        <w:rPr>
          <w:rFonts w:ascii="Georgia" w:hAnsi="Georgia"/>
          <w:sz w:val="24"/>
          <w:szCs w:val="24"/>
          <w:rtl w:val="0"/>
          <w:lang w:val="sv-SE"/>
        </w:rPr>
        <w:t>Box technique</w:t>
      </w:r>
      <w:r>
        <w:rPr>
          <w:rFonts w:ascii="Georgia" w:hAnsi="Georgia" w:hint="default"/>
          <w:sz w:val="24"/>
          <w:szCs w:val="24"/>
          <w:rtl w:val="0"/>
          <w:lang w:val="sv-SE"/>
        </w:rPr>
        <w:t>”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.  I princip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det extra-kapsul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 b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de volart och dorsalt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rkning med ett palmaris longusgraft som genom borrkanaler i scaphoideum och luntaum.  I den den senaste publicerade serien av PC Ho fr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n som jag hittade redovisas resultaten fr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n 17 patienter. Det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 ganska talande att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ven stora center har sv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rt att samla ihop riktigt stora serier.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ven den h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g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ngen tvingades jag konstatera att  det inte finns n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got klart vetenskapligt konsensus om hur SL-skador skall behandlas.</w:t>
      </w: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 xml:space="preserve">Andra dagen handlade  mer om operationsmetoder som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nnu inte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lila etablerade. Bland annat h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lls det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rel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sningar om artroskopisk kirurgi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 pseudosartros i scaphoideum, som vi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ven fick m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jlighet pr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va p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i labbet. N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h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rde talas om det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rsta g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ngen var jag v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ldigt fr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gande. Men tekniken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kirurgiskt 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ttfram och verkar inte allt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sv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r att bem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stra. Min egen erfarenhet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att det finns en del patienter blir v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ldigt stela efter 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ppen kirurgi, och det verkar g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lla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ven de som skruvfixeras och mobiliseras tidigt. Det g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 att jag tycker artroskopisk kirurgi kan vara tilltalande alternativ.  </w:t>
      </w: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En del andra tekniker som presenterades k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nner jag inte samma entusiasm inf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och kommer inte inf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rliva dem i men kirurgiska arsenal den n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rmaste tiden,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rmodligen aldrig.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mig framst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r det m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nga av dem som konst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konstens skull. Som exempel kan jag n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mna att s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tta in proteser i proximala scaphoideum artoskopiskt och artroskopisk PRC.</w:t>
      </w: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Sammanfattningsvis tycker jag det var en givande kurs som jag kan rekommendera.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att f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ut det mesta av kursen b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man ha viss erfarenhet av handledsartroskopi, men man beh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ver inte vara n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gon superexpert det 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cker att man beh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rskar de mest grundl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ggande stegen. Som jag skrivit tidigare tror jag det b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sta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 att 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ka tillsammans med en kollega. Det mest givande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att f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artroskopera p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kadaver. Det ger en m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jlighet att experimentera och ofta uppt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cker man att de flesta tekniker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m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jliga att bem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stra. 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redragen gav inte s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mycket f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rdiga l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sningar men det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nyttigt att h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ja blickan 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ver sin egen kliniska horisont och h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mta inspiration. Som ett extra plus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maten b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ttre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n p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andra kurser. Den h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lls ju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nd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i Frankrike.</w:t>
      </w: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Till sist vill jag rikta ett stort tack till B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rje Gabrielssons Minnesfond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ett gener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st bidrag som m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jliggjorde resan.</w:t>
      </w: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rödtext"/>
        <w:spacing w:line="288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rödtext"/>
        <w:spacing w:line="288" w:lineRule="auto"/>
      </w:pPr>
      <w:r>
        <w:rPr>
          <w:rFonts w:ascii="Georgia" w:hAnsi="Georgia"/>
          <w:sz w:val="24"/>
          <w:szCs w:val="24"/>
          <w:rtl w:val="0"/>
          <w:lang w:val="sv-SE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Undertitel">
    <w:name w:val="Undertitel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