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D2A73" w14:textId="12F82B9E" w:rsidR="005705BB" w:rsidRPr="00B515FE" w:rsidRDefault="003279BD" w:rsidP="00B515FE">
      <w:pPr>
        <w:spacing w:line="360" w:lineRule="auto"/>
        <w:jc w:val="center"/>
        <w:rPr>
          <w:u w:val="single"/>
        </w:rPr>
      </w:pPr>
      <w:r w:rsidRPr="00B515FE">
        <w:rPr>
          <w:u w:val="single"/>
        </w:rPr>
        <w:t>R</w:t>
      </w:r>
      <w:r w:rsidR="00B515FE" w:rsidRPr="00B515FE">
        <w:rPr>
          <w:u w:val="single"/>
        </w:rPr>
        <w:t>eseberättelse-Workshops on Hand Flaps 28-29/1-2019</w:t>
      </w:r>
    </w:p>
    <w:p w14:paraId="6CD26447" w14:textId="77777777" w:rsidR="003279BD" w:rsidRDefault="003279BD" w:rsidP="00B515FE">
      <w:pPr>
        <w:spacing w:line="360" w:lineRule="auto"/>
      </w:pPr>
    </w:p>
    <w:p w14:paraId="3CD3C8F6" w14:textId="77777777" w:rsidR="00B515FE" w:rsidRDefault="003279BD" w:rsidP="00B515FE">
      <w:pPr>
        <w:spacing w:line="360" w:lineRule="auto"/>
      </w:pPr>
      <w:r>
        <w:t xml:space="preserve">I år var vi två specialister som åkte från Handkirurgen, Södersjukhuset till </w:t>
      </w:r>
      <w:r w:rsidR="00B515FE" w:rsidRPr="00B515FE">
        <w:t>Workshops on Hand Flaps</w:t>
      </w:r>
      <w:r>
        <w:t xml:space="preserve"> i Zurich. </w:t>
      </w:r>
      <w:r w:rsidR="00B515FE">
        <w:t xml:space="preserve"> </w:t>
      </w:r>
      <w:r w:rsidR="0097544B">
        <w:t>Kursen inleddes av kursledaren dr Mauricio Calgagni som höll flera föreläsningar och dissektionsdemo</w:t>
      </w:r>
      <w:r w:rsidR="00B515FE">
        <w:t>nstrationer</w:t>
      </w:r>
      <w:r w:rsidR="0097544B">
        <w:t xml:space="preserve">. </w:t>
      </w:r>
      <w:r w:rsidR="00C85C34">
        <w:t>Det var flera gästföreläsare varav den so</w:t>
      </w:r>
      <w:r w:rsidR="00B515FE">
        <w:t>m fick mest utrymme och som ans</w:t>
      </w:r>
      <w:r w:rsidR="00C85C34">
        <w:t>ågs mest erfaren och senior</w:t>
      </w:r>
      <w:r w:rsidR="00B515FE">
        <w:t xml:space="preserve"> var Dr David Elliot från Essex</w:t>
      </w:r>
      <w:r w:rsidR="00C85C34">
        <w:t xml:space="preserve">. </w:t>
      </w:r>
    </w:p>
    <w:p w14:paraId="32F07DE9" w14:textId="77777777" w:rsidR="00B515FE" w:rsidRDefault="00B515FE" w:rsidP="00B515FE">
      <w:pPr>
        <w:spacing w:line="360" w:lineRule="auto"/>
      </w:pPr>
    </w:p>
    <w:p w14:paraId="5BFC4F7D" w14:textId="7982556F" w:rsidR="00B515FE" w:rsidRDefault="00C85C34" w:rsidP="00B515FE">
      <w:pPr>
        <w:spacing w:line="360" w:lineRule="auto"/>
      </w:pPr>
      <w:r>
        <w:t>Kursen täckte lambåer för täckning av huddefekter på hand</w:t>
      </w:r>
      <w:r w:rsidR="00AF4204">
        <w:t xml:space="preserve">en med fokus på lokala </w:t>
      </w:r>
      <w:r w:rsidR="00C00F3E">
        <w:t>hand</w:t>
      </w:r>
      <w:r w:rsidR="00AF4204">
        <w:t xml:space="preserve">lambåer, </w:t>
      </w:r>
      <w:r>
        <w:t>stjälkade lambåer</w:t>
      </w:r>
      <w:r w:rsidR="00AF4204">
        <w:t xml:space="preserve"> </w:t>
      </w:r>
      <w:r w:rsidR="00C00F3E">
        <w:t xml:space="preserve">från </w:t>
      </w:r>
      <w:r w:rsidR="00AF4204">
        <w:t>hand och underarm</w:t>
      </w:r>
      <w:r w:rsidR="00C00F3E">
        <w:t xml:space="preserve"> samt förskjutningslambåer.</w:t>
      </w:r>
      <w:r w:rsidR="00B515FE">
        <w:t xml:space="preserve"> </w:t>
      </w:r>
      <w:r w:rsidR="00650394">
        <w:t>Underarmslambåerna som vi fick öva på var radialislambå/Chinese flap, PIA-lambå, Becker-lambå samt fascialambå. Av de lokala handlambåerna för täckning av fingrar</w:t>
      </w:r>
      <w:r w:rsidR="00320E78">
        <w:t xml:space="preserve"> var Wenkataswami och Segmuller mycket använda och omtyckta av de flesta av före</w:t>
      </w:r>
      <w:r w:rsidR="00B515FE">
        <w:t xml:space="preserve">läsarna. Vi tyckte det var intressant att dom i princip förkastade användandet av korsade fingerlambåer, vilka vi ofta använder oss av. Motiveringen till detta var: att man inte vill påverka andra fingrar än det skadade fingret, att en sådan lambå innebär immobilisering i ca 3v och därmed kan medföra stelhet, att ”dorsal hud skall täcka dorsala sår och volar hud volara sår” samt att det kosmetiskt inte är tilltalande. Det noterades även att i Kina använder de inte Chinese flap/radialislambå enligt dr Chang som också närvarade då de inte vill offra a.radialis utan hellre gör en lateral arm eller fria lambåer.  </w:t>
      </w:r>
    </w:p>
    <w:p w14:paraId="259D8972" w14:textId="77777777" w:rsidR="007F5A36" w:rsidRDefault="007F5A36" w:rsidP="00B515FE">
      <w:pPr>
        <w:spacing w:line="360" w:lineRule="auto"/>
      </w:pPr>
    </w:p>
    <w:p w14:paraId="27AEA9C4" w14:textId="43267299" w:rsidR="007F5A36" w:rsidRDefault="007F5A36" w:rsidP="00B515FE">
      <w:pPr>
        <w:spacing w:line="360" w:lineRule="auto"/>
      </w:pPr>
      <w:r>
        <w:t>På måndagkvällen var det kursmiddag på Restaurant Volkshaus. Där bjöds det på en väldigt fin tre-rätte</w:t>
      </w:r>
      <w:r w:rsidR="003C2AFD">
        <w:t xml:space="preserve">rs middag. Vi hamnade bredvid ett </w:t>
      </w:r>
      <w:r>
        <w:t>gäng kvinnliga ST-läkare från fransk</w:t>
      </w:r>
      <w:r w:rsidR="003C2AFD">
        <w:t>ttalande delen av Schweiz som var väldigt trevliga och som var chockade över hur många dagar föräldraledighet vi har i Sverige samt hur lite vi betalar för förskolan. De överväger att flytta hit.</w:t>
      </w:r>
      <w:r w:rsidR="001A6DE5">
        <w:t xml:space="preserve"> </w:t>
      </w:r>
    </w:p>
    <w:p w14:paraId="2FA584D9" w14:textId="77777777" w:rsidR="00B515FE" w:rsidRDefault="00B515FE" w:rsidP="00B515FE">
      <w:pPr>
        <w:spacing w:line="360" w:lineRule="auto"/>
      </w:pPr>
    </w:p>
    <w:p w14:paraId="7BE63944" w14:textId="732249E9" w:rsidR="00B515FE" w:rsidRDefault="00B515FE" w:rsidP="00B515FE">
      <w:pPr>
        <w:spacing w:line="360" w:lineRule="auto"/>
      </w:pPr>
      <w:r>
        <w:t>Det vi tar med oss hem från kursen är bl a den modifierade Moberglambån (V-formnin</w:t>
      </w:r>
      <w:r w:rsidR="001A6DE5">
        <w:t>g av lambåns proximala omfång )</w:t>
      </w:r>
      <w:r>
        <w:t xml:space="preserve"> för täckning av distala, volara tumskador samt Huestons förskjutningslambå som verkar mycket användbar. Vi fick även se hur en elipsformad förskjutningslambå volart kan täcka t ex </w:t>
      </w:r>
      <w:r>
        <w:lastRenderedPageBreak/>
        <w:t xml:space="preserve">cirkulära defekter </w:t>
      </w:r>
      <w:r w:rsidR="003C2AFD">
        <w:t>över karpaltunneln. Det var</w:t>
      </w:r>
      <w:r>
        <w:t xml:space="preserve"> glädjande att se att även </w:t>
      </w:r>
      <w:bookmarkStart w:id="0" w:name="_GoBack"/>
      <w:bookmarkEnd w:id="0"/>
      <w:r>
        <w:t xml:space="preserve">lambåinriktade </w:t>
      </w:r>
      <w:r w:rsidR="001A6DE5">
        <w:t>hand-och plastik</w:t>
      </w:r>
      <w:r>
        <w:t>kirurger i första hand rekommenderar ocklusionsförband vid tvära fingertoppsamputationer. Som åtgärd av korta fingernaglar efter distala amputationer, visades en mycket enkel eponychiumlambå som kunde ”förlänga” nageln med upp till 40% genom att</w:t>
      </w:r>
      <w:r w:rsidR="003C2AFD">
        <w:t xml:space="preserve"> nagelbandet försköts proximalt</w:t>
      </w:r>
      <w:r>
        <w:t xml:space="preserve">, mycket elegant!  </w:t>
      </w:r>
    </w:p>
    <w:p w14:paraId="0BB96986" w14:textId="77777777" w:rsidR="003C2AFD" w:rsidRDefault="003C2AFD" w:rsidP="00B515FE">
      <w:pPr>
        <w:spacing w:line="360" w:lineRule="auto"/>
      </w:pPr>
    </w:p>
    <w:p w14:paraId="60813DCF" w14:textId="440E4ED2" w:rsidR="00B515FE" w:rsidRDefault="00B515FE" w:rsidP="00B515FE">
      <w:pPr>
        <w:spacing w:line="360" w:lineRule="auto"/>
      </w:pPr>
      <w:r>
        <w:t>Som helhet var kursen mycket givande. Upplägget med föreläsning-operationsteknik-demonstration och därefter dissektionsövning var mycket pedagogiskt. Kvalitén på föreläsarna var god och det var väldigt bra handledning under själva dissektionsövningarna. Dock var preparatens kvalitet sämre än tidigare år då kärlen inte var infärgade och därmed avsevärt svårare att hitta, även för själva kursarrangörerna. I år var vi även 3-4 personer/preparat i jämförelse med tidigare år då man har varit 2 deltagare/ preparat,</w:t>
      </w:r>
      <w:r w:rsidR="003C2AFD">
        <w:t xml:space="preserve"> även det en försämring men på det stora hela är vi väldigt nöjda med kursen. </w:t>
      </w:r>
      <w:r>
        <w:t>Slutligen vill vi tacka Stiftelsen Börje Gabrielssons minnesfond för dess generösa bidrag som gjort det möjligt för oss att gå denna kurs.</w:t>
      </w:r>
    </w:p>
    <w:p w14:paraId="2C1A8426" w14:textId="77777777" w:rsidR="00B515FE" w:rsidRDefault="00B515FE" w:rsidP="00B515FE">
      <w:pPr>
        <w:spacing w:line="360" w:lineRule="auto"/>
      </w:pPr>
    </w:p>
    <w:p w14:paraId="104C6067" w14:textId="77777777" w:rsidR="00B515FE" w:rsidRDefault="00B515FE" w:rsidP="00B515FE">
      <w:pPr>
        <w:spacing w:line="360" w:lineRule="auto"/>
      </w:pPr>
    </w:p>
    <w:p w14:paraId="5D1B048A" w14:textId="77777777" w:rsidR="00B515FE" w:rsidRDefault="00B515FE" w:rsidP="00B515FE">
      <w:pPr>
        <w:spacing w:line="360" w:lineRule="auto"/>
      </w:pPr>
    </w:p>
    <w:p w14:paraId="029CF57A" w14:textId="73F2AAF9" w:rsidR="00B515FE" w:rsidRDefault="00B515FE" w:rsidP="00B515FE">
      <w:pPr>
        <w:spacing w:line="360" w:lineRule="auto"/>
      </w:pPr>
      <w:r>
        <w:t>Carin Carlsson</w:t>
      </w:r>
      <w:r>
        <w:tab/>
      </w:r>
      <w:r>
        <w:tab/>
      </w:r>
      <w:r>
        <w:tab/>
      </w:r>
      <w:r w:rsidR="003C2AFD">
        <w:tab/>
      </w:r>
      <w:r>
        <w:t>Farnoush Tabaroj</w:t>
      </w:r>
    </w:p>
    <w:p w14:paraId="5A820244" w14:textId="77777777" w:rsidR="00B515FE" w:rsidRDefault="00B515FE" w:rsidP="00B515FE">
      <w:pPr>
        <w:spacing w:line="360" w:lineRule="auto"/>
      </w:pPr>
      <w:r>
        <w:t>Specialistläkare, Handkirurgi</w:t>
      </w:r>
      <w:r>
        <w:tab/>
      </w:r>
      <w:r>
        <w:tab/>
        <w:t>Specialistläkare, Handkirurgi</w:t>
      </w:r>
    </w:p>
    <w:p w14:paraId="489DC658" w14:textId="3F9606BF" w:rsidR="00B515FE" w:rsidRDefault="00B515FE" w:rsidP="00B515FE">
      <w:pPr>
        <w:spacing w:line="360" w:lineRule="auto"/>
      </w:pPr>
      <w:r>
        <w:t>carin.carlsson@sodersjukhuset .se</w:t>
      </w:r>
      <w:r>
        <w:tab/>
      </w:r>
      <w:r w:rsidR="003C2AFD">
        <w:tab/>
      </w:r>
      <w:r>
        <w:t>farnoush.tabaroj@sodersjukhuset.se</w:t>
      </w:r>
    </w:p>
    <w:p w14:paraId="67CEEE11" w14:textId="77777777" w:rsidR="00B515FE" w:rsidRDefault="00B515FE" w:rsidP="00B515FE">
      <w:pPr>
        <w:spacing w:line="360" w:lineRule="auto"/>
      </w:pPr>
    </w:p>
    <w:p w14:paraId="0B6D0209" w14:textId="77777777" w:rsidR="00B515FE" w:rsidRDefault="00B515FE" w:rsidP="00B515FE">
      <w:pPr>
        <w:spacing w:line="360" w:lineRule="auto"/>
      </w:pPr>
    </w:p>
    <w:p w14:paraId="5308E586" w14:textId="77777777" w:rsidR="003279BD" w:rsidRDefault="003279BD" w:rsidP="00B515FE">
      <w:pPr>
        <w:spacing w:line="360" w:lineRule="auto"/>
      </w:pPr>
    </w:p>
    <w:p w14:paraId="175A33D4" w14:textId="798DA3A0" w:rsidR="003279BD" w:rsidRDefault="003279BD" w:rsidP="00B515FE">
      <w:pPr>
        <w:spacing w:line="360" w:lineRule="auto"/>
      </w:pPr>
    </w:p>
    <w:sectPr w:rsidR="003279BD" w:rsidSect="001F4A5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9BD"/>
    <w:rsid w:val="001A6DE5"/>
    <w:rsid w:val="001F4A5C"/>
    <w:rsid w:val="00320E78"/>
    <w:rsid w:val="003279BD"/>
    <w:rsid w:val="003C2AFD"/>
    <w:rsid w:val="005705BB"/>
    <w:rsid w:val="005E4AA9"/>
    <w:rsid w:val="00650394"/>
    <w:rsid w:val="007F5A36"/>
    <w:rsid w:val="0097544B"/>
    <w:rsid w:val="00A77EDF"/>
    <w:rsid w:val="00AF4204"/>
    <w:rsid w:val="00B515FE"/>
    <w:rsid w:val="00C00F3E"/>
    <w:rsid w:val="00C85C3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A195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507</Words>
  <Characters>2896</Characters>
  <Application>Microsoft Macintosh Word</Application>
  <DocSecurity>0</DocSecurity>
  <Lines>24</Lines>
  <Paragraphs>6</Paragraphs>
  <ScaleCrop>false</ScaleCrop>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Farnoush Tabaroj</dc:creator>
  <cp:keywords/>
  <dc:description/>
  <cp:lastModifiedBy>Farnoush Tabaroj</cp:lastModifiedBy>
  <cp:revision>10</cp:revision>
  <dcterms:created xsi:type="dcterms:W3CDTF">2019-01-29T18:48:00Z</dcterms:created>
  <dcterms:modified xsi:type="dcterms:W3CDTF">2019-02-05T14:56:00Z</dcterms:modified>
</cp:coreProperties>
</file>