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156082"/>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56082"/>
          <w:sz w:val="36"/>
          <w:szCs w:val="36"/>
          <w:u w:val="none"/>
          <w:shd w:fill="auto" w:val="clear"/>
          <w:vertAlign w:val="baseline"/>
          <w:rtl w:val="0"/>
        </w:rPr>
        <w:t xml:space="preserve">Verksamhetsplan 2025</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Lön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Mål:</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Bevaka underläkarnas löner och jobba på att öka dem.</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Medel: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-Bevaka AT-läkarnas löner och följa upp arbetet kring förhandlingsframställan för AT-läkarnas lönetrappa.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-Bevaka BT-läkarnas och ST-läkarnas löner. Jobba på att BT-läkare ska ha ST-lön och att ST-läkarnas ingångslöner följer medel/median lön.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-Delta i lönerevisionen.</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-Begära lönelistor med jämna mellanrum för att följa underläkarnas lön.</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-Fortsätta med lönerådgivning.</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-Anordna lunch- och/eller middagsträffar med föreläsningar om lön och löneförhandling.</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-Om möjligt arrangera workshops om löneförhandlingstekniker.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Utbildning</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Mål:</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Upprätthålla en god utbildning för underläkare och verka för att den ska förbättras.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Medel: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-Vid behov hålla möten med ST-studierektorer eller kontakta dem via e-post.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-Anordna lunchföreläsning där övergripande studierektor får prata om sin roll och om ST-läkarna utbildning generellt.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-Sprida information i media(SYLF-Instagram och Facebook) om vilka rättigheter underläkare har till utbildning.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-Samla in information och statistik från underläkare om hur utbildning och handledning ser ut på respektive klinik, samt om dessa har påverkats av den ekonomiska situationen. Samla även Information även om möjligheten att delta på obligatoriska kurser.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Schysst rekrytering</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Mål: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 Region Sörmland fortsatt ska ha en schysst rekrytering till AT och om möjligt även till BT, ST och övriga underläkare.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Medel:</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-Informera AT-cheferna om de nya kriterierna för schysst rekrytering.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-Fortsätta delta i AT-intervjuer och särskilt se till att vara med i med i urvalsprocessen både i Eskilstuna och Nyköping/Katrineholm.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-Granska statistiken för AT-rekryteringar som sker under året.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-Styrelsen kan ge feedback om det finns områden där de anser att AT-cheferna kan förbättra i rekryteringsprocessen.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-Sprida informationen till ombud om vikten att delta i andra rekryteringar av underläkare.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BT-läkare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Mål:</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Bevaka att BT-tjänsten i Region Sörmland förblir en integrerad tjänst och att BT-läkare får möjligheten att genomföra BT under de första två åren av sin ST-tjänst. Att BT-platser utökas och se till att den ekonomiska situationen inte utgör ett hinder. Att läkare som gör integrerad BT och fristående BT(ifall regionen skaffar det) erhåller en lön som motsvarar ST-läkarlönen.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Medel: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-Träffa ansvariga för BT-läkare: hålla löpande kontakt genom möten eller mail.</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-Träffa politiker: informera om de utmaningar som följer med implementeringen av BT-tjänster.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ST-läkare</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Mål: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 till att den ekonomiska situationen inte påverkar rekryteringen av ST-läkare och att ansökande läkare ska få påbörja tjänsten utan behov av vikariat före. Verka för att förbättra ST-läkarnas möjligheter till utbildning och forskning samt arbeta mer aktivt med ledarskaps-ST.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Medel: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-Följa upp handläggning av dispensansökningar. I samband med möten med hälso- och sjukvårdsledningen betona vikten av att anställa fler ST-läkare.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-Uppföljande möte med hälso- och sjukvårdsdirektör: diskutera specifikt ledarskaps-ST och dess betydelse för framtida ledare inom vården.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-Möte med politiker: ta upp behovet av finansiering för forskar-ST och eventuellt ledarskaps-ST.</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-Anordna lunchträff- och/eller middagsträffar med underläkare före ST om möjligheten till direkt fast anställning annars en provanställning. Information under träffarna om rättigheter till utbildning och handledning före och under ST. Information även om möjligheten till forskning och rättigheterna kring forskningstid.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-Via sociala medier sprida information till underläkare om sina rättigheter inför ST- och under ST-tjänsten.</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Fler medlemsaktiviteter</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Mål:</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 nå ut till medlemmarna och informera dem om sina rättigheter som underläkare samt vikten av att vara medlemmar i facket. Motivera fler underläkare att engagera sig fackligt.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Medel:</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Anordna lunch- och middagsträffar där underläkare kan delta och få information. Erbjuda fika, frukost, lunch eller middag för att skapa informell och inbjudande atmosfär.</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-Organisera medlemsföreläsningar där de bjuds in erfarna fackliga företrädare och eller framstående läkare som kan dela med sig av sia erfarenheter och inspirera underläkarna att engagera sig. Erbjuda fika, frukost, lunch eller middag för att skapa informell och inbjudande atmosfär.</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Synas mer på sociala medier</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Mål: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 nå ut till medlemmar och informera om deras rättigheter och möjligheter, samt motivera dem att engagera sig fackligt.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Medel:</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-Öka aktivitet på sociala medier.</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-Lägga upp fler inlägg och händelser på instagram och facebook, både på SYLF-sidor och på privata sidor, om det är okej för styrelsemedlem.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-Lägga upp information på SYLF-Sörmlands hemsida eller på Insidan.</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-Lägga upp styrelsemedlemmarnas bilder på SYLF-Sörmlands instagram.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-Skriva pressmeddelanden, debattartiklar eller andra artiklar.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Övrigt</w:t>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-Välja representanter som sitter i Sörmlands läkarförening och engagerar sig där i underläkares frågor.</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-Delta i sjuklövermöten, representantskap, ordförandenätverk och fullmäktige.</w:t>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-Dela handledarpris.</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-Om möjlighet finns och facklig tid ges ta hand om medlemsärenden som berör underläkare. </w:t>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 behov uppdatera avtalslexikon och arbetsrättshäftet. </w:t>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tl w:val="0"/>
        </w:rPr>
      </w:r>
    </w:p>
    <w:sectPr>
      <w:headerReference r:id="rId7"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Fonts w:ascii="Aptos" w:cs="Aptos" w:eastAsia="Aptos" w:hAnsi="Aptos"/>
        <w:b w:val="0"/>
        <w:i w:val="0"/>
        <w:smallCaps w:val="0"/>
        <w:strike w:val="0"/>
        <w:color w:val="000000"/>
        <w:sz w:val="24"/>
        <w:szCs w:val="24"/>
        <w:u w:val="none"/>
        <w:shd w:fill="auto" w:val="clear"/>
        <w:vertAlign w:val="baseline"/>
      </w:rPr>
      <w:drawing>
        <wp:inline distB="0" distT="0" distL="0" distR="0">
          <wp:extent cx="2239837" cy="616498"/>
          <wp:effectExtent b="0" l="0" r="0" t="0"/>
          <wp:docPr descr="En bild som visar text, Teckensnitt, Grafik, grafisk design&#10;&#10;Automatiskt genererad beskrivning" id="1321877282" name="image1.png"/>
          <a:graphic>
            <a:graphicData uri="http://schemas.openxmlformats.org/drawingml/2006/picture">
              <pic:pic>
                <pic:nvPicPr>
                  <pic:cNvPr descr="En bild som visar text, Teckensnitt, Grafik, grafisk design&#10;&#10;Automatiskt genererad beskrivning" id="0" name="image1.png"/>
                  <pic:cNvPicPr preferRelativeResize="0"/>
                </pic:nvPicPr>
                <pic:blipFill>
                  <a:blip r:embed="rId1"/>
                  <a:srcRect b="0" l="0" r="0" t="0"/>
                  <a:stretch>
                    <a:fillRect/>
                  </a:stretch>
                </pic:blipFill>
                <pic:spPr>
                  <a:xfrm>
                    <a:off x="0" y="0"/>
                    <a:ext cx="2239837" cy="61649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sv-S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ormal" w:default="1">
    <w:name w:val="Normal"/>
    <w:qFormat w:val="1"/>
  </w:style>
  <w:style w:type="paragraph" w:styleId="Rubrik1">
    <w:name w:val="heading 1"/>
    <w:basedOn w:val="Normal"/>
    <w:next w:val="Normal"/>
    <w:link w:val="Rubrik1Char"/>
    <w:uiPriority w:val="9"/>
    <w:qFormat w:val="1"/>
    <w:rsid w:val="003754D4"/>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Rubrik2">
    <w:name w:val="heading 2"/>
    <w:basedOn w:val="Normal"/>
    <w:next w:val="Normal"/>
    <w:link w:val="Rubrik2Char"/>
    <w:uiPriority w:val="9"/>
    <w:semiHidden w:val="1"/>
    <w:unhideWhenUsed w:val="1"/>
    <w:qFormat w:val="1"/>
    <w:rsid w:val="003754D4"/>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Rubrik3">
    <w:name w:val="heading 3"/>
    <w:basedOn w:val="Normal"/>
    <w:next w:val="Normal"/>
    <w:link w:val="Rubrik3Char"/>
    <w:uiPriority w:val="9"/>
    <w:semiHidden w:val="1"/>
    <w:unhideWhenUsed w:val="1"/>
    <w:qFormat w:val="1"/>
    <w:rsid w:val="003754D4"/>
    <w:pPr>
      <w:keepNext w:val="1"/>
      <w:keepLines w:val="1"/>
      <w:spacing w:after="80" w:before="160"/>
      <w:outlineLvl w:val="2"/>
    </w:pPr>
    <w:rPr>
      <w:rFonts w:cstheme="majorBidi" w:eastAsiaTheme="majorEastAsia"/>
      <w:color w:val="0f4761" w:themeColor="accent1" w:themeShade="0000BF"/>
      <w:sz w:val="28"/>
      <w:szCs w:val="28"/>
    </w:rPr>
  </w:style>
  <w:style w:type="paragraph" w:styleId="Rubrik4">
    <w:name w:val="heading 4"/>
    <w:basedOn w:val="Normal"/>
    <w:next w:val="Normal"/>
    <w:link w:val="Rubrik4Char"/>
    <w:uiPriority w:val="9"/>
    <w:semiHidden w:val="1"/>
    <w:unhideWhenUsed w:val="1"/>
    <w:qFormat w:val="1"/>
    <w:rsid w:val="003754D4"/>
    <w:pPr>
      <w:keepNext w:val="1"/>
      <w:keepLines w:val="1"/>
      <w:spacing w:after="40" w:before="80"/>
      <w:outlineLvl w:val="3"/>
    </w:pPr>
    <w:rPr>
      <w:rFonts w:cstheme="majorBidi" w:eastAsiaTheme="majorEastAsia"/>
      <w:i w:val="1"/>
      <w:iCs w:val="1"/>
      <w:color w:val="0f4761" w:themeColor="accent1" w:themeShade="0000BF"/>
    </w:rPr>
  </w:style>
  <w:style w:type="paragraph" w:styleId="Rubrik5">
    <w:name w:val="heading 5"/>
    <w:basedOn w:val="Normal"/>
    <w:next w:val="Normal"/>
    <w:link w:val="Rubrik5Char"/>
    <w:uiPriority w:val="9"/>
    <w:semiHidden w:val="1"/>
    <w:unhideWhenUsed w:val="1"/>
    <w:qFormat w:val="1"/>
    <w:rsid w:val="003754D4"/>
    <w:pPr>
      <w:keepNext w:val="1"/>
      <w:keepLines w:val="1"/>
      <w:spacing w:after="40" w:before="80"/>
      <w:outlineLvl w:val="4"/>
    </w:pPr>
    <w:rPr>
      <w:rFonts w:cstheme="majorBidi" w:eastAsiaTheme="majorEastAsia"/>
      <w:color w:val="0f4761" w:themeColor="accent1" w:themeShade="0000BF"/>
    </w:rPr>
  </w:style>
  <w:style w:type="paragraph" w:styleId="Rubrik6">
    <w:name w:val="heading 6"/>
    <w:basedOn w:val="Normal"/>
    <w:next w:val="Normal"/>
    <w:link w:val="Rubrik6Char"/>
    <w:uiPriority w:val="9"/>
    <w:semiHidden w:val="1"/>
    <w:unhideWhenUsed w:val="1"/>
    <w:qFormat w:val="1"/>
    <w:rsid w:val="003754D4"/>
    <w:pPr>
      <w:keepNext w:val="1"/>
      <w:keepLines w:val="1"/>
      <w:spacing w:before="40"/>
      <w:outlineLvl w:val="5"/>
    </w:pPr>
    <w:rPr>
      <w:rFonts w:cstheme="majorBidi" w:eastAsiaTheme="majorEastAsia"/>
      <w:i w:val="1"/>
      <w:iCs w:val="1"/>
      <w:color w:val="595959" w:themeColor="text1" w:themeTint="0000A6"/>
    </w:rPr>
  </w:style>
  <w:style w:type="paragraph" w:styleId="Rubrik7">
    <w:name w:val="heading 7"/>
    <w:basedOn w:val="Normal"/>
    <w:next w:val="Normal"/>
    <w:link w:val="Rubrik7Char"/>
    <w:uiPriority w:val="9"/>
    <w:semiHidden w:val="1"/>
    <w:unhideWhenUsed w:val="1"/>
    <w:qFormat w:val="1"/>
    <w:rsid w:val="003754D4"/>
    <w:pPr>
      <w:keepNext w:val="1"/>
      <w:keepLines w:val="1"/>
      <w:spacing w:before="40"/>
      <w:outlineLvl w:val="6"/>
    </w:pPr>
    <w:rPr>
      <w:rFonts w:cstheme="majorBidi" w:eastAsiaTheme="majorEastAsia"/>
      <w:color w:val="595959" w:themeColor="text1" w:themeTint="0000A6"/>
    </w:rPr>
  </w:style>
  <w:style w:type="paragraph" w:styleId="Rubrik8">
    <w:name w:val="heading 8"/>
    <w:basedOn w:val="Normal"/>
    <w:next w:val="Normal"/>
    <w:link w:val="Rubrik8Char"/>
    <w:uiPriority w:val="9"/>
    <w:semiHidden w:val="1"/>
    <w:unhideWhenUsed w:val="1"/>
    <w:qFormat w:val="1"/>
    <w:rsid w:val="003754D4"/>
    <w:pPr>
      <w:keepNext w:val="1"/>
      <w:keepLines w:val="1"/>
      <w:outlineLvl w:val="7"/>
    </w:pPr>
    <w:rPr>
      <w:rFonts w:cstheme="majorBidi" w:eastAsiaTheme="majorEastAsia"/>
      <w:i w:val="1"/>
      <w:iCs w:val="1"/>
      <w:color w:val="272727" w:themeColor="text1" w:themeTint="0000D8"/>
    </w:rPr>
  </w:style>
  <w:style w:type="paragraph" w:styleId="Rubrik9">
    <w:name w:val="heading 9"/>
    <w:basedOn w:val="Normal"/>
    <w:next w:val="Normal"/>
    <w:link w:val="Rubrik9Char"/>
    <w:uiPriority w:val="9"/>
    <w:semiHidden w:val="1"/>
    <w:unhideWhenUsed w:val="1"/>
    <w:qFormat w:val="1"/>
    <w:rsid w:val="003754D4"/>
    <w:pPr>
      <w:keepNext w:val="1"/>
      <w:keepLines w:val="1"/>
      <w:outlineLvl w:val="8"/>
    </w:pPr>
    <w:rPr>
      <w:rFonts w:cstheme="majorBidi" w:eastAsiaTheme="majorEastAsia"/>
      <w:color w:val="272727" w:themeColor="text1" w:themeTint="0000D8"/>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character" w:styleId="Rubrik1Char" w:customStyle="1">
    <w:name w:val="Rubrik 1 Char"/>
    <w:basedOn w:val="Standardstycketeckensnitt"/>
    <w:link w:val="Rubrik1"/>
    <w:uiPriority w:val="9"/>
    <w:rsid w:val="003754D4"/>
    <w:rPr>
      <w:rFonts w:asciiTheme="majorHAnsi" w:cstheme="majorBidi" w:eastAsiaTheme="majorEastAsia" w:hAnsiTheme="majorHAnsi"/>
      <w:color w:val="0f4761" w:themeColor="accent1" w:themeShade="0000BF"/>
      <w:sz w:val="40"/>
      <w:szCs w:val="40"/>
    </w:rPr>
  </w:style>
  <w:style w:type="character" w:styleId="Rubrik2Char" w:customStyle="1">
    <w:name w:val="Rubrik 2 Char"/>
    <w:basedOn w:val="Standardstycketeckensnitt"/>
    <w:link w:val="Rubrik2"/>
    <w:uiPriority w:val="9"/>
    <w:semiHidden w:val="1"/>
    <w:rsid w:val="003754D4"/>
    <w:rPr>
      <w:rFonts w:asciiTheme="majorHAnsi" w:cstheme="majorBidi" w:eastAsiaTheme="majorEastAsia" w:hAnsiTheme="majorHAnsi"/>
      <w:color w:val="0f4761" w:themeColor="accent1" w:themeShade="0000BF"/>
      <w:sz w:val="32"/>
      <w:szCs w:val="32"/>
    </w:rPr>
  </w:style>
  <w:style w:type="character" w:styleId="Rubrik3Char" w:customStyle="1">
    <w:name w:val="Rubrik 3 Char"/>
    <w:basedOn w:val="Standardstycketeckensnitt"/>
    <w:link w:val="Rubrik3"/>
    <w:uiPriority w:val="9"/>
    <w:semiHidden w:val="1"/>
    <w:rsid w:val="003754D4"/>
    <w:rPr>
      <w:rFonts w:cstheme="majorBidi" w:eastAsiaTheme="majorEastAsia"/>
      <w:color w:val="0f4761" w:themeColor="accent1" w:themeShade="0000BF"/>
      <w:sz w:val="28"/>
      <w:szCs w:val="28"/>
    </w:rPr>
  </w:style>
  <w:style w:type="character" w:styleId="Rubrik4Char" w:customStyle="1">
    <w:name w:val="Rubrik 4 Char"/>
    <w:basedOn w:val="Standardstycketeckensnitt"/>
    <w:link w:val="Rubrik4"/>
    <w:uiPriority w:val="9"/>
    <w:semiHidden w:val="1"/>
    <w:rsid w:val="003754D4"/>
    <w:rPr>
      <w:rFonts w:cstheme="majorBidi" w:eastAsiaTheme="majorEastAsia"/>
      <w:i w:val="1"/>
      <w:iCs w:val="1"/>
      <w:color w:val="0f4761" w:themeColor="accent1" w:themeShade="0000BF"/>
    </w:rPr>
  </w:style>
  <w:style w:type="character" w:styleId="Rubrik5Char" w:customStyle="1">
    <w:name w:val="Rubrik 5 Char"/>
    <w:basedOn w:val="Standardstycketeckensnitt"/>
    <w:link w:val="Rubrik5"/>
    <w:uiPriority w:val="9"/>
    <w:semiHidden w:val="1"/>
    <w:rsid w:val="003754D4"/>
    <w:rPr>
      <w:rFonts w:cstheme="majorBidi" w:eastAsiaTheme="majorEastAsia"/>
      <w:color w:val="0f4761" w:themeColor="accent1" w:themeShade="0000BF"/>
    </w:rPr>
  </w:style>
  <w:style w:type="character" w:styleId="Rubrik6Char" w:customStyle="1">
    <w:name w:val="Rubrik 6 Char"/>
    <w:basedOn w:val="Standardstycketeckensnitt"/>
    <w:link w:val="Rubrik6"/>
    <w:uiPriority w:val="9"/>
    <w:semiHidden w:val="1"/>
    <w:rsid w:val="003754D4"/>
    <w:rPr>
      <w:rFonts w:cstheme="majorBidi" w:eastAsiaTheme="majorEastAsia"/>
      <w:i w:val="1"/>
      <w:iCs w:val="1"/>
      <w:color w:val="595959" w:themeColor="text1" w:themeTint="0000A6"/>
    </w:rPr>
  </w:style>
  <w:style w:type="character" w:styleId="Rubrik7Char" w:customStyle="1">
    <w:name w:val="Rubrik 7 Char"/>
    <w:basedOn w:val="Standardstycketeckensnitt"/>
    <w:link w:val="Rubrik7"/>
    <w:uiPriority w:val="9"/>
    <w:semiHidden w:val="1"/>
    <w:rsid w:val="003754D4"/>
    <w:rPr>
      <w:rFonts w:cstheme="majorBidi" w:eastAsiaTheme="majorEastAsia"/>
      <w:color w:val="595959" w:themeColor="text1" w:themeTint="0000A6"/>
    </w:rPr>
  </w:style>
  <w:style w:type="character" w:styleId="Rubrik8Char" w:customStyle="1">
    <w:name w:val="Rubrik 8 Char"/>
    <w:basedOn w:val="Standardstycketeckensnitt"/>
    <w:link w:val="Rubrik8"/>
    <w:uiPriority w:val="9"/>
    <w:semiHidden w:val="1"/>
    <w:rsid w:val="003754D4"/>
    <w:rPr>
      <w:rFonts w:cstheme="majorBidi" w:eastAsiaTheme="majorEastAsia"/>
      <w:i w:val="1"/>
      <w:iCs w:val="1"/>
      <w:color w:val="272727" w:themeColor="text1" w:themeTint="0000D8"/>
    </w:rPr>
  </w:style>
  <w:style w:type="character" w:styleId="Rubrik9Char" w:customStyle="1">
    <w:name w:val="Rubrik 9 Char"/>
    <w:basedOn w:val="Standardstycketeckensnitt"/>
    <w:link w:val="Rubrik9"/>
    <w:uiPriority w:val="9"/>
    <w:semiHidden w:val="1"/>
    <w:rsid w:val="003754D4"/>
    <w:rPr>
      <w:rFonts w:cstheme="majorBidi" w:eastAsiaTheme="majorEastAsia"/>
      <w:color w:val="272727" w:themeColor="text1" w:themeTint="0000D8"/>
    </w:rPr>
  </w:style>
  <w:style w:type="paragraph" w:styleId="Rubrik">
    <w:name w:val="Title"/>
    <w:basedOn w:val="Normal"/>
    <w:next w:val="Normal"/>
    <w:link w:val="RubrikChar"/>
    <w:uiPriority w:val="10"/>
    <w:qFormat w:val="1"/>
    <w:rsid w:val="003754D4"/>
    <w:pPr>
      <w:spacing w:after="80"/>
      <w:contextualSpacing w:val="1"/>
    </w:pPr>
    <w:rPr>
      <w:rFonts w:asciiTheme="majorHAnsi" w:cstheme="majorBidi" w:eastAsiaTheme="majorEastAsia" w:hAnsiTheme="majorHAnsi"/>
      <w:spacing w:val="-10"/>
      <w:kern w:val="28"/>
      <w:sz w:val="56"/>
      <w:szCs w:val="56"/>
    </w:rPr>
  </w:style>
  <w:style w:type="character" w:styleId="RubrikChar" w:customStyle="1">
    <w:name w:val="Rubrik Char"/>
    <w:basedOn w:val="Standardstycketeckensnitt"/>
    <w:link w:val="Rubrik"/>
    <w:uiPriority w:val="10"/>
    <w:rsid w:val="003754D4"/>
    <w:rPr>
      <w:rFonts w:asciiTheme="majorHAnsi" w:cstheme="majorBidi" w:eastAsiaTheme="majorEastAsia" w:hAnsiTheme="majorHAnsi"/>
      <w:spacing w:val="-10"/>
      <w:kern w:val="28"/>
      <w:sz w:val="56"/>
      <w:szCs w:val="56"/>
    </w:rPr>
  </w:style>
  <w:style w:type="paragraph" w:styleId="Underrubrik">
    <w:name w:val="Subtitle"/>
    <w:basedOn w:val="Normal"/>
    <w:next w:val="Normal"/>
    <w:link w:val="UnderrubrikChar"/>
    <w:uiPriority w:val="11"/>
    <w:qFormat w:val="1"/>
    <w:rsid w:val="003754D4"/>
    <w:pPr>
      <w:numPr>
        <w:ilvl w:val="1"/>
      </w:numPr>
      <w:spacing w:after="160"/>
    </w:pPr>
    <w:rPr>
      <w:rFonts w:cstheme="majorBidi" w:eastAsiaTheme="majorEastAsia"/>
      <w:color w:val="595959" w:themeColor="text1" w:themeTint="0000A6"/>
      <w:spacing w:val="15"/>
      <w:sz w:val="28"/>
      <w:szCs w:val="28"/>
    </w:rPr>
  </w:style>
  <w:style w:type="character" w:styleId="UnderrubrikChar" w:customStyle="1">
    <w:name w:val="Underrubrik Char"/>
    <w:basedOn w:val="Standardstycketeckensnitt"/>
    <w:link w:val="Underrubrik"/>
    <w:uiPriority w:val="11"/>
    <w:rsid w:val="003754D4"/>
    <w:rPr>
      <w:rFonts w:cstheme="majorBidi" w:eastAsiaTheme="majorEastAsia"/>
      <w:color w:val="595959" w:themeColor="text1" w:themeTint="0000A6"/>
      <w:spacing w:val="15"/>
      <w:sz w:val="28"/>
      <w:szCs w:val="28"/>
    </w:rPr>
  </w:style>
  <w:style w:type="paragraph" w:styleId="Citat">
    <w:name w:val="Quote"/>
    <w:basedOn w:val="Normal"/>
    <w:next w:val="Normal"/>
    <w:link w:val="CitatChar"/>
    <w:uiPriority w:val="29"/>
    <w:qFormat w:val="1"/>
    <w:rsid w:val="003754D4"/>
    <w:pPr>
      <w:spacing w:after="160" w:before="160"/>
      <w:jc w:val="center"/>
    </w:pPr>
    <w:rPr>
      <w:i w:val="1"/>
      <w:iCs w:val="1"/>
      <w:color w:val="404040" w:themeColor="text1" w:themeTint="0000BF"/>
    </w:rPr>
  </w:style>
  <w:style w:type="character" w:styleId="CitatChar" w:customStyle="1">
    <w:name w:val="Citat Char"/>
    <w:basedOn w:val="Standardstycketeckensnitt"/>
    <w:link w:val="Citat"/>
    <w:uiPriority w:val="29"/>
    <w:rsid w:val="003754D4"/>
    <w:rPr>
      <w:i w:val="1"/>
      <w:iCs w:val="1"/>
      <w:color w:val="404040" w:themeColor="text1" w:themeTint="0000BF"/>
    </w:rPr>
  </w:style>
  <w:style w:type="paragraph" w:styleId="Liststycke">
    <w:name w:val="List Paragraph"/>
    <w:basedOn w:val="Normal"/>
    <w:uiPriority w:val="34"/>
    <w:qFormat w:val="1"/>
    <w:rsid w:val="003754D4"/>
    <w:pPr>
      <w:ind w:left="720"/>
      <w:contextualSpacing w:val="1"/>
    </w:pPr>
  </w:style>
  <w:style w:type="character" w:styleId="Starkbetoning">
    <w:name w:val="Intense Emphasis"/>
    <w:basedOn w:val="Standardstycketeckensnitt"/>
    <w:uiPriority w:val="21"/>
    <w:qFormat w:val="1"/>
    <w:rsid w:val="003754D4"/>
    <w:rPr>
      <w:i w:val="1"/>
      <w:iCs w:val="1"/>
      <w:color w:val="0f4761" w:themeColor="accent1" w:themeShade="0000BF"/>
    </w:rPr>
  </w:style>
  <w:style w:type="paragraph" w:styleId="Starktcitat">
    <w:name w:val="Intense Quote"/>
    <w:basedOn w:val="Normal"/>
    <w:next w:val="Normal"/>
    <w:link w:val="StarktcitatChar"/>
    <w:uiPriority w:val="30"/>
    <w:qFormat w:val="1"/>
    <w:rsid w:val="003754D4"/>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StarktcitatChar" w:customStyle="1">
    <w:name w:val="Starkt citat Char"/>
    <w:basedOn w:val="Standardstycketeckensnitt"/>
    <w:link w:val="Starktcitat"/>
    <w:uiPriority w:val="30"/>
    <w:rsid w:val="003754D4"/>
    <w:rPr>
      <w:i w:val="1"/>
      <w:iCs w:val="1"/>
      <w:color w:val="0f4761" w:themeColor="accent1" w:themeShade="0000BF"/>
    </w:rPr>
  </w:style>
  <w:style w:type="character" w:styleId="Starkreferens">
    <w:name w:val="Intense Reference"/>
    <w:basedOn w:val="Standardstycketeckensnitt"/>
    <w:uiPriority w:val="32"/>
    <w:qFormat w:val="1"/>
    <w:rsid w:val="003754D4"/>
    <w:rPr>
      <w:b w:val="1"/>
      <w:bCs w:val="1"/>
      <w:smallCaps w:val="1"/>
      <w:color w:val="0f4761" w:themeColor="accent1" w:themeShade="0000BF"/>
      <w:spacing w:val="5"/>
    </w:rPr>
  </w:style>
  <w:style w:type="paragraph" w:styleId="Sidhuvud">
    <w:name w:val="header"/>
    <w:basedOn w:val="Normal"/>
    <w:link w:val="SidhuvudChar"/>
    <w:uiPriority w:val="99"/>
    <w:unhideWhenUsed w:val="1"/>
    <w:rsid w:val="003754D4"/>
    <w:pPr>
      <w:tabs>
        <w:tab w:val="center" w:pos="4536"/>
        <w:tab w:val="right" w:pos="9072"/>
      </w:tabs>
    </w:pPr>
  </w:style>
  <w:style w:type="character" w:styleId="SidhuvudChar" w:customStyle="1">
    <w:name w:val="Sidhuvud Char"/>
    <w:basedOn w:val="Standardstycketeckensnitt"/>
    <w:link w:val="Sidhuvud"/>
    <w:uiPriority w:val="99"/>
    <w:rsid w:val="003754D4"/>
  </w:style>
  <w:style w:type="paragraph" w:styleId="Sidfot">
    <w:name w:val="footer"/>
    <w:basedOn w:val="Normal"/>
    <w:link w:val="SidfotChar"/>
    <w:uiPriority w:val="99"/>
    <w:unhideWhenUsed w:val="1"/>
    <w:rsid w:val="003754D4"/>
    <w:pPr>
      <w:tabs>
        <w:tab w:val="center" w:pos="4536"/>
        <w:tab w:val="right" w:pos="9072"/>
      </w:tabs>
    </w:pPr>
  </w:style>
  <w:style w:type="character" w:styleId="SidfotChar" w:customStyle="1">
    <w:name w:val="Sidfot Char"/>
    <w:basedOn w:val="Standardstycketeckensnitt"/>
    <w:link w:val="Sidfot"/>
    <w:uiPriority w:val="99"/>
    <w:rsid w:val="003754D4"/>
  </w:style>
  <w:style w:type="paragraph" w:styleId="Ingetavstnd">
    <w:name w:val="No Spacing"/>
    <w:uiPriority w:val="1"/>
    <w:rsid w:val="003754D4"/>
    <w:pPr>
      <w:spacing w:line="257" w:lineRule="auto"/>
    </w:pPr>
    <w:rPr>
      <w:rFonts w:ascii="Times New Roman" w:hAnsi="Times New Roman"/>
      <w:szCs w:val="22"/>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SWIsnIVM+2+SJpRvDIIMxoazQ==">CgMxLjA4AHIhMWNfeFF6VnlEWEtlTVNsSUxoQjJmWTBWVGRldWFOZ1Yt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2024-11-20T21:19:00Z</dcterms:created>
  <dc:creator>Rasha Noori</dc:creator>
</cp:coreProperties>
</file>